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F4AD" w14:textId="77777777" w:rsidR="00E97C9E" w:rsidRDefault="00CF569D">
      <w:p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0"/>
          <w:id w:val="1672688418"/>
          <w:showingPlcHdr/>
        </w:sdtPr>
        <w:sdtEndPr/>
        <w:sdtContent>
          <w:r w:rsidR="00E97C9E">
            <w:t xml:space="preserve">     </w:t>
          </w:r>
        </w:sdtContent>
      </w:sdt>
    </w:p>
    <w:p w14:paraId="12366F37" w14:textId="77777777" w:rsidR="00E97C9E" w:rsidRDefault="00E97C9E">
      <w:pPr>
        <w:pBdr>
          <w:top w:val="nil"/>
          <w:left w:val="nil"/>
          <w:bottom w:val="nil"/>
          <w:right w:val="nil"/>
          <w:between w:val="nil"/>
        </w:pBdr>
      </w:pPr>
    </w:p>
    <w:p w14:paraId="16D9868F" w14:textId="29D26A26" w:rsidR="00E97C9E" w:rsidRPr="00E97C9E" w:rsidRDefault="00E97C9E" w:rsidP="00E9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C9E">
        <w:rPr>
          <w:rFonts w:ascii="Times New Roman" w:hAnsi="Times New Roman" w:cs="Times New Roman"/>
          <w:noProof/>
        </w:rPr>
        <w:drawing>
          <wp:inline distT="0" distB="0" distL="0" distR="0" wp14:anchorId="2639EA2D" wp14:editId="2459F32A">
            <wp:extent cx="358140" cy="449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D6FE" w14:textId="77777777" w:rsidR="00E97C9E" w:rsidRPr="00E97C9E" w:rsidRDefault="00E97C9E" w:rsidP="00E97C9E">
      <w:pPr>
        <w:ind w:left="5040" w:firstLine="63"/>
        <w:rPr>
          <w:rFonts w:ascii="Times New Roman" w:hAnsi="Times New Roman" w:cs="Times New Roman"/>
          <w:sz w:val="28"/>
          <w:szCs w:val="28"/>
        </w:rPr>
      </w:pPr>
    </w:p>
    <w:p w14:paraId="0B43AD36" w14:textId="77777777" w:rsidR="00E97C9E" w:rsidRPr="00E97C9E" w:rsidRDefault="00E97C9E" w:rsidP="00E9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E">
        <w:rPr>
          <w:rFonts w:ascii="Times New Roman" w:hAnsi="Times New Roman" w:cs="Times New Roman"/>
          <w:b/>
          <w:sz w:val="28"/>
          <w:szCs w:val="28"/>
        </w:rPr>
        <w:t>ХАРКІВСЬКИЙ РЕСПУБЛІКАНСЬКИЙ ЛІЦЕЙ-ІНТЕРНАТ СПОРТИВНОГО ПРОФІЛЮ</w:t>
      </w:r>
    </w:p>
    <w:p w14:paraId="3E58A96A" w14:textId="77777777" w:rsidR="00E97C9E" w:rsidRPr="00E97C9E" w:rsidRDefault="00E97C9E" w:rsidP="00E97C9E">
      <w:pPr>
        <w:ind w:left="5040" w:firstLine="63"/>
        <w:rPr>
          <w:rFonts w:ascii="Times New Roman" w:hAnsi="Times New Roman" w:cs="Times New Roman"/>
          <w:sz w:val="28"/>
          <w:szCs w:val="28"/>
        </w:rPr>
      </w:pPr>
    </w:p>
    <w:p w14:paraId="6A681535" w14:textId="77777777" w:rsidR="00E97C9E" w:rsidRPr="00E97C9E" w:rsidRDefault="00E97C9E" w:rsidP="00E9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9E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360279F5" w14:textId="77777777" w:rsidR="00E97C9E" w:rsidRPr="00E97C9E" w:rsidRDefault="00E97C9E" w:rsidP="00E97C9E">
      <w:pPr>
        <w:ind w:left="5040" w:firstLine="63"/>
        <w:rPr>
          <w:rFonts w:ascii="Times New Roman" w:hAnsi="Times New Roman" w:cs="Times New Roman"/>
          <w:sz w:val="28"/>
          <w:szCs w:val="28"/>
        </w:rPr>
      </w:pPr>
    </w:p>
    <w:p w14:paraId="74CD353A" w14:textId="34918619" w:rsidR="00E97C9E" w:rsidRDefault="00CF569D" w:rsidP="00E97C9E">
      <w:r>
        <w:rPr>
          <w:rFonts w:ascii="Times New Roman" w:hAnsi="Times New Roman" w:cs="Times New Roman"/>
          <w:b/>
          <w:sz w:val="28"/>
          <w:szCs w:val="28"/>
        </w:rPr>
        <w:t>06.04.2023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97C9E" w:rsidRPr="00E97C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Харків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14:paraId="681714DA" w14:textId="77777777" w:rsidR="00E97C9E" w:rsidRDefault="00E97C9E">
      <w:pPr>
        <w:pBdr>
          <w:top w:val="nil"/>
          <w:left w:val="nil"/>
          <w:bottom w:val="nil"/>
          <w:right w:val="nil"/>
          <w:between w:val="nil"/>
        </w:pBdr>
      </w:pPr>
    </w:p>
    <w:p w14:paraId="6D23E556" w14:textId="77777777" w:rsidR="00E97C9E" w:rsidRDefault="00E97C9E">
      <w:pPr>
        <w:pBdr>
          <w:top w:val="nil"/>
          <w:left w:val="nil"/>
          <w:bottom w:val="nil"/>
          <w:right w:val="nil"/>
          <w:between w:val="nil"/>
        </w:pBdr>
      </w:pPr>
    </w:p>
    <w:p w14:paraId="52BFE17A" w14:textId="77777777" w:rsidR="00E97C9E" w:rsidRDefault="00E97C9E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4AB326DC" w:rsidR="00D867A0" w:rsidRPr="00E97C9E" w:rsidRDefault="00704B3D" w:rsidP="00E97C9E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впорядкування обліку</w:t>
      </w:r>
      <w:r w:rsidR="00E97C9E" w:rsidRPr="00E9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використання</w:t>
      </w:r>
      <w:r w:rsidR="00E9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робочого часу</w:t>
      </w:r>
    </w:p>
    <w:p w14:paraId="0000000A" w14:textId="55E692CC" w:rsidR="00D867A0" w:rsidRDefault="00D867A0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A83E4" w14:textId="77777777" w:rsidR="00E97C9E" w:rsidRPr="00E97C9E" w:rsidRDefault="00E97C9E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1DC4B581" w:rsidR="00D867A0" w:rsidRPr="00E97C9E" w:rsidRDefault="00704B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впорядкування обліку використання робочого часу, підвищення відповідальності керівників структурних підрозділів за достовірність відомостей у табелях обліку використання робочого часу та зміцнення трудової дисципліни </w:t>
      </w:r>
      <w:r w:rsidR="006F3315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 Харківського республіканського ліцею-інтернату спортивного профілю</w:t>
      </w:r>
    </w:p>
    <w:p w14:paraId="0000000C" w14:textId="77777777" w:rsidR="00D867A0" w:rsidRPr="00E97C9E" w:rsidRDefault="00D867A0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D867A0" w:rsidRPr="00E97C9E" w:rsidRDefault="00704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НАКАЗУЮ:</w:t>
      </w:r>
    </w:p>
    <w:p w14:paraId="0000000E" w14:textId="77777777" w:rsidR="00D867A0" w:rsidRPr="00E97C9E" w:rsidRDefault="00D867A0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28703792" w:rsidR="00D867A0" w:rsidRDefault="00704B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Затвердити Положення про облік використання робочого часу працівників </w:t>
      </w:r>
      <w:r w:rsidR="006F3315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Харківського республіканського ліцею-інтернату спортивного профілю</w:t>
      </w: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(Додаток 1).</w:t>
      </w:r>
    </w:p>
    <w:p w14:paraId="741099B4" w14:textId="77777777" w:rsidR="00E97C9E" w:rsidRPr="00E97C9E" w:rsidRDefault="00E97C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60097185" w:rsidR="00D867A0" w:rsidRDefault="00704B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Ввести в дію Положення про облік використання робочого часу працівників </w:t>
      </w:r>
      <w:r w:rsidR="006F3315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Харківського республіканського ліцею-інтернату спортивного профілю з </w:t>
      </w:r>
      <w:r w:rsid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07 квітня 2023 року.</w:t>
      </w:r>
    </w:p>
    <w:p w14:paraId="6554E09E" w14:textId="77777777" w:rsidR="00E97C9E" w:rsidRPr="00E97C9E" w:rsidRDefault="00E97C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6552A36E" w:rsidR="00D867A0" w:rsidRPr="00E97C9E" w:rsidRDefault="006F33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4B3D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Методисту Юлії ПРОЙДАКОВІЙ:</w:t>
      </w:r>
      <w:r w:rsidR="00704B3D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4" w14:textId="3300DA46" w:rsidR="00D867A0" w:rsidRPr="00E97C9E" w:rsidRDefault="006F33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4B3D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.1. Ознайомити керівників структурних підрозділів</w:t>
      </w: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, відповідальних осіб за складання табелю обліку робочого часу</w:t>
      </w:r>
      <w:r w:rsidR="00704B3D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наказом та додатками до нього</w:t>
      </w: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5" w14:textId="0439FD6C" w:rsidR="00D867A0" w:rsidRDefault="006F33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4B3D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.2. Забезпечити в подальшому ознайомлення з наказом і додатками до нього осіб, що приймаються на посади керівників підрозділів, до початку роботи за укладеними трудовими договорами.</w:t>
      </w:r>
    </w:p>
    <w:p w14:paraId="3FBBBA8D" w14:textId="77777777" w:rsidR="00E97C9E" w:rsidRPr="00E97C9E" w:rsidRDefault="00E97C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0B2A93F6" w:rsidR="00D867A0" w:rsidRPr="00E97C9E" w:rsidRDefault="006F331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4B3D" w:rsidRPr="00E97C9E">
        <w:rPr>
          <w:rFonts w:ascii="Times New Roman" w:eastAsia="Times New Roman" w:hAnsi="Times New Roman" w:cs="Times New Roman"/>
          <w:color w:val="000000"/>
          <w:sz w:val="28"/>
          <w:szCs w:val="28"/>
        </w:rPr>
        <w:t>. Контроль за виконанням наказу залишаю за собою.</w:t>
      </w:r>
    </w:p>
    <w:p w14:paraId="00000017" w14:textId="77777777" w:rsidR="00D867A0" w:rsidRPr="00E97C9E" w:rsidRDefault="00D867A0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D867A0" w:rsidRPr="00E97C9E" w:rsidRDefault="00D867A0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23146192" w:rsidR="00D867A0" w:rsidRPr="00E97C9E" w:rsidRDefault="00E97C9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7C9E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Pr="00E97C9E">
        <w:rPr>
          <w:rFonts w:ascii="Times New Roman" w:hAnsi="Times New Roman" w:cs="Times New Roman"/>
          <w:sz w:val="28"/>
          <w:szCs w:val="28"/>
        </w:rPr>
        <w:tab/>
      </w:r>
      <w:r w:rsidRPr="00E97C9E">
        <w:rPr>
          <w:rFonts w:ascii="Times New Roman" w:hAnsi="Times New Roman" w:cs="Times New Roman"/>
          <w:sz w:val="28"/>
          <w:szCs w:val="28"/>
        </w:rPr>
        <w:tab/>
      </w:r>
      <w:r w:rsidRPr="00E97C9E">
        <w:rPr>
          <w:rFonts w:ascii="Times New Roman" w:hAnsi="Times New Roman" w:cs="Times New Roman"/>
          <w:sz w:val="28"/>
          <w:szCs w:val="28"/>
        </w:rPr>
        <w:tab/>
      </w:r>
      <w:r w:rsidRPr="00E97C9E">
        <w:rPr>
          <w:rFonts w:ascii="Times New Roman" w:hAnsi="Times New Roman" w:cs="Times New Roman"/>
          <w:sz w:val="28"/>
          <w:szCs w:val="28"/>
        </w:rPr>
        <w:tab/>
      </w:r>
      <w:r w:rsidRPr="00E97C9E">
        <w:rPr>
          <w:rFonts w:ascii="Times New Roman" w:hAnsi="Times New Roman" w:cs="Times New Roman"/>
          <w:sz w:val="28"/>
          <w:szCs w:val="28"/>
        </w:rPr>
        <w:tab/>
      </w:r>
      <w:r w:rsidRPr="00E97C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97C9E">
        <w:rPr>
          <w:rFonts w:ascii="Times New Roman" w:hAnsi="Times New Roman" w:cs="Times New Roman"/>
          <w:sz w:val="28"/>
          <w:szCs w:val="28"/>
        </w:rPr>
        <w:t>Микола ГАЛАШКО</w:t>
      </w:r>
      <w:r w:rsidR="00704B3D" w:rsidRPr="00E97C9E">
        <w:rPr>
          <w:rFonts w:ascii="Times New Roman" w:hAnsi="Times New Roman" w:cs="Times New Roman"/>
          <w:sz w:val="28"/>
          <w:szCs w:val="28"/>
        </w:rPr>
        <w:br w:type="page"/>
      </w:r>
    </w:p>
    <w:sectPr w:rsidR="00D867A0" w:rsidRPr="00E97C9E" w:rsidSect="00E97C9E">
      <w:pgSz w:w="11906" w:h="16838"/>
      <w:pgMar w:top="851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B29"/>
    <w:multiLevelType w:val="hybridMultilevel"/>
    <w:tmpl w:val="348AFE06"/>
    <w:lvl w:ilvl="0" w:tplc="B2E0DA56">
      <w:start w:val="1"/>
      <w:numFmt w:val="decimal"/>
      <w:lvlText w:val="%1."/>
      <w:lvlJc w:val="left"/>
      <w:pPr>
        <w:ind w:left="17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71805CD"/>
    <w:multiLevelType w:val="multilevel"/>
    <w:tmpl w:val="86CCB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9D220AC"/>
    <w:multiLevelType w:val="multilevel"/>
    <w:tmpl w:val="4CA2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0"/>
    <w:rsid w:val="00044AC9"/>
    <w:rsid w:val="0042707D"/>
    <w:rsid w:val="006F3315"/>
    <w:rsid w:val="00704B3D"/>
    <w:rsid w:val="009044A3"/>
    <w:rsid w:val="00C339E3"/>
    <w:rsid w:val="00CF569D"/>
    <w:rsid w:val="00D867A0"/>
    <w:rsid w:val="00D91894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410"/>
  <w15:docId w15:val="{EBEEC01D-94F3-4594-8EC1-C198ED39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11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qFormat/>
  </w:style>
  <w:style w:type="paragraph" w:customStyle="1" w:styleId="14">
    <w:name w:val="Обычный (веб)1"/>
    <w:basedOn w:val="1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List Paragraph"/>
    <w:basedOn w:val="a"/>
    <w:uiPriority w:val="34"/>
    <w:qFormat/>
    <w:rsid w:val="004270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4A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dd50jEhCsdV9se3PbndDqdkPg==">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облік використання робочого часу працівників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облік використання робочого часу працівників</dc:title>
  <dc:creator>7eminar&amp;KadroLand</dc:creator>
  <cp:lastModifiedBy>1</cp:lastModifiedBy>
  <cp:revision>2</cp:revision>
  <cp:lastPrinted>2023-04-06T12:24:00Z</cp:lastPrinted>
  <dcterms:created xsi:type="dcterms:W3CDTF">2023-04-06T12:27:00Z</dcterms:created>
  <dcterms:modified xsi:type="dcterms:W3CDTF">2023-04-06T12:27:00Z</dcterms:modified>
</cp:coreProperties>
</file>