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79" w:rsidRDefault="00ED1379" w:rsidP="00ED1379">
      <w:pPr>
        <w:jc w:val="center"/>
        <w:rPr>
          <w:sz w:val="28"/>
          <w:szCs w:val="28"/>
          <w:lang w:val="uk-UA"/>
        </w:rPr>
      </w:pPr>
      <w:r>
        <w:rPr>
          <w:sz w:val="28"/>
          <w:szCs w:val="28"/>
          <w:lang w:val="uk-UA"/>
        </w:rPr>
        <w:t xml:space="preserve">ХАРКІВСЬКИЙ РЕСПУБЛІКАНСЬКИЙ ЛІЦЕЙ-ІНТЕРНАТ </w:t>
      </w:r>
    </w:p>
    <w:p w:rsidR="00ED1379" w:rsidRDefault="00ED1379" w:rsidP="00ED1379">
      <w:pPr>
        <w:jc w:val="center"/>
        <w:rPr>
          <w:sz w:val="28"/>
          <w:szCs w:val="28"/>
          <w:lang w:val="uk-UA"/>
        </w:rPr>
      </w:pPr>
      <w:r>
        <w:rPr>
          <w:sz w:val="28"/>
          <w:szCs w:val="28"/>
          <w:lang w:val="uk-UA"/>
        </w:rPr>
        <w:t>СПОРТИВНОГО ПРОФІЛЮ</w:t>
      </w:r>
    </w:p>
    <w:p w:rsidR="00ED1379" w:rsidRDefault="00ED1379" w:rsidP="000E116E">
      <w:pPr>
        <w:tabs>
          <w:tab w:val="left" w:pos="709"/>
        </w:tabs>
        <w:jc w:val="center"/>
        <w:rPr>
          <w:sz w:val="28"/>
          <w:szCs w:val="28"/>
          <w:lang w:val="uk-UA"/>
        </w:rPr>
      </w:pPr>
    </w:p>
    <w:p w:rsidR="00ED1379" w:rsidRDefault="00ED1379" w:rsidP="00ED1379">
      <w:pPr>
        <w:spacing w:line="360" w:lineRule="auto"/>
        <w:jc w:val="center"/>
        <w:rPr>
          <w:sz w:val="28"/>
          <w:szCs w:val="28"/>
          <w:lang w:val="uk-UA"/>
        </w:rPr>
      </w:pPr>
      <w:r>
        <w:rPr>
          <w:sz w:val="28"/>
          <w:szCs w:val="28"/>
          <w:lang w:val="uk-UA"/>
        </w:rPr>
        <w:t>ПРОТОКОЛ</w:t>
      </w:r>
    </w:p>
    <w:p w:rsidR="00ED1379" w:rsidRDefault="00ED1379" w:rsidP="00ED1379">
      <w:pPr>
        <w:spacing w:line="360" w:lineRule="auto"/>
        <w:jc w:val="center"/>
        <w:rPr>
          <w:sz w:val="28"/>
          <w:szCs w:val="28"/>
          <w:lang w:val="uk-UA"/>
        </w:rPr>
      </w:pPr>
      <w:bookmarkStart w:id="0" w:name="_GoBack"/>
      <w:r>
        <w:rPr>
          <w:sz w:val="28"/>
          <w:szCs w:val="28"/>
          <w:lang w:val="uk-UA"/>
        </w:rPr>
        <w:t>засідання педагогічної ради</w:t>
      </w:r>
    </w:p>
    <w:p w:rsidR="00ED1379" w:rsidRPr="006B15D4" w:rsidRDefault="000E116E" w:rsidP="00ED1379">
      <w:pPr>
        <w:jc w:val="center"/>
        <w:rPr>
          <w:sz w:val="28"/>
          <w:szCs w:val="28"/>
          <w:lang w:val="uk-UA"/>
        </w:rPr>
      </w:pPr>
      <w:r>
        <w:rPr>
          <w:sz w:val="28"/>
          <w:szCs w:val="28"/>
          <w:lang w:val="uk-UA"/>
        </w:rPr>
        <w:t>08</w:t>
      </w:r>
      <w:r w:rsidR="00ED1379">
        <w:rPr>
          <w:sz w:val="28"/>
          <w:szCs w:val="28"/>
          <w:lang w:val="uk-UA"/>
        </w:rPr>
        <w:t>.10.202</w:t>
      </w:r>
      <w:r>
        <w:rPr>
          <w:sz w:val="28"/>
          <w:szCs w:val="28"/>
          <w:lang w:val="uk-UA"/>
        </w:rPr>
        <w:t>1</w:t>
      </w:r>
      <w:r w:rsidR="00ED1379">
        <w:rPr>
          <w:sz w:val="28"/>
          <w:szCs w:val="28"/>
          <w:lang w:val="uk-UA"/>
        </w:rPr>
        <w:t xml:space="preserve"> №</w:t>
      </w:r>
      <w:r w:rsidR="00ED1379" w:rsidRPr="006B15D4">
        <w:rPr>
          <w:sz w:val="28"/>
          <w:szCs w:val="28"/>
          <w:lang w:val="uk-UA"/>
        </w:rPr>
        <w:t>2</w:t>
      </w:r>
    </w:p>
    <w:bookmarkEnd w:id="0"/>
    <w:p w:rsidR="00ED1379" w:rsidRDefault="00ED1379" w:rsidP="00ED1379">
      <w:pPr>
        <w:rPr>
          <w:sz w:val="28"/>
          <w:szCs w:val="28"/>
          <w:lang w:val="uk-UA"/>
        </w:rPr>
      </w:pPr>
    </w:p>
    <w:p w:rsidR="00ED1379" w:rsidRDefault="00ED1379" w:rsidP="00ED1379">
      <w:pPr>
        <w:rPr>
          <w:sz w:val="28"/>
          <w:szCs w:val="28"/>
          <w:lang w:val="uk-UA"/>
        </w:rPr>
      </w:pPr>
      <w:r>
        <w:rPr>
          <w:sz w:val="28"/>
          <w:szCs w:val="28"/>
          <w:lang w:val="uk-UA"/>
        </w:rPr>
        <w:t xml:space="preserve">Голова – </w:t>
      </w:r>
      <w:r w:rsidR="000E116E">
        <w:rPr>
          <w:sz w:val="28"/>
          <w:szCs w:val="28"/>
          <w:lang w:val="uk-UA"/>
        </w:rPr>
        <w:t>Андрій ТОЛСТОЙ</w:t>
      </w:r>
    </w:p>
    <w:p w:rsidR="00ED1379" w:rsidRDefault="00ED1379" w:rsidP="00ED1379">
      <w:pPr>
        <w:rPr>
          <w:sz w:val="28"/>
          <w:szCs w:val="28"/>
          <w:lang w:val="uk-UA"/>
        </w:rPr>
      </w:pPr>
      <w:r>
        <w:rPr>
          <w:sz w:val="28"/>
          <w:szCs w:val="28"/>
          <w:lang w:val="uk-UA"/>
        </w:rPr>
        <w:t>Секретар – Світлана ГУНБІНА</w:t>
      </w:r>
    </w:p>
    <w:p w:rsidR="00ED1379" w:rsidRDefault="00ED1379" w:rsidP="00ED1379">
      <w:pPr>
        <w:rPr>
          <w:sz w:val="28"/>
          <w:szCs w:val="28"/>
          <w:lang w:val="uk-UA"/>
        </w:rPr>
      </w:pPr>
      <w:r>
        <w:rPr>
          <w:sz w:val="28"/>
          <w:szCs w:val="28"/>
          <w:lang w:val="uk-UA"/>
        </w:rPr>
        <w:t>Присутні:</w:t>
      </w:r>
      <w:proofErr w:type="spellStart"/>
      <w:r>
        <w:rPr>
          <w:sz w:val="28"/>
          <w:szCs w:val="28"/>
          <w:lang w:val="uk-UA"/>
        </w:rPr>
        <w:t>____ос</w:t>
      </w:r>
      <w:proofErr w:type="spellEnd"/>
      <w:r>
        <w:rPr>
          <w:sz w:val="28"/>
          <w:szCs w:val="28"/>
          <w:lang w:val="uk-UA"/>
        </w:rPr>
        <w:t xml:space="preserve">іб(список додається) </w:t>
      </w:r>
    </w:p>
    <w:p w:rsidR="00ED1379" w:rsidRPr="00593D5F" w:rsidRDefault="00ED1379" w:rsidP="00ED1379">
      <w:pPr>
        <w:rPr>
          <w:sz w:val="28"/>
          <w:szCs w:val="28"/>
          <w:lang w:val="uk-UA"/>
        </w:rPr>
      </w:pPr>
    </w:p>
    <w:p w:rsidR="00ED1379" w:rsidRDefault="00ED1379" w:rsidP="00ED1379">
      <w:pPr>
        <w:jc w:val="both"/>
        <w:rPr>
          <w:sz w:val="28"/>
          <w:szCs w:val="28"/>
          <w:lang w:val="uk-UA"/>
        </w:rPr>
      </w:pPr>
      <w:r>
        <w:rPr>
          <w:sz w:val="28"/>
          <w:szCs w:val="28"/>
          <w:lang w:val="uk-UA"/>
        </w:rPr>
        <w:t>Порядок денний:</w:t>
      </w:r>
    </w:p>
    <w:p w:rsidR="000E116E" w:rsidRDefault="000E116E" w:rsidP="00ED1379">
      <w:pPr>
        <w:jc w:val="both"/>
        <w:rPr>
          <w:sz w:val="28"/>
          <w:szCs w:val="28"/>
          <w:lang w:val="uk-UA"/>
        </w:rPr>
      </w:pPr>
    </w:p>
    <w:p w:rsidR="000E116E" w:rsidRDefault="000E116E" w:rsidP="000E116E">
      <w:pPr>
        <w:pStyle w:val="a4"/>
        <w:numPr>
          <w:ilvl w:val="0"/>
          <w:numId w:val="3"/>
        </w:numPr>
        <w:tabs>
          <w:tab w:val="left" w:pos="851"/>
        </w:tabs>
        <w:ind w:left="0" w:firstLine="567"/>
        <w:jc w:val="both"/>
        <w:rPr>
          <w:sz w:val="28"/>
          <w:szCs w:val="28"/>
          <w:lang w:val="uk-UA"/>
        </w:rPr>
      </w:pPr>
      <w:r>
        <w:rPr>
          <w:sz w:val="28"/>
          <w:szCs w:val="28"/>
          <w:lang w:val="uk-UA"/>
        </w:rPr>
        <w:t>Про перенесення термінів осінніх канікул 2021/2022 навчального року (доповідач Андрій ТОЛСТОЙ).</w:t>
      </w:r>
    </w:p>
    <w:p w:rsidR="000E116E" w:rsidRDefault="00ED1379" w:rsidP="000E116E">
      <w:pPr>
        <w:pStyle w:val="a4"/>
        <w:numPr>
          <w:ilvl w:val="0"/>
          <w:numId w:val="3"/>
        </w:numPr>
        <w:tabs>
          <w:tab w:val="left" w:pos="851"/>
        </w:tabs>
        <w:ind w:left="0" w:firstLine="567"/>
        <w:jc w:val="both"/>
        <w:rPr>
          <w:sz w:val="28"/>
          <w:szCs w:val="28"/>
          <w:lang w:val="uk-UA"/>
        </w:rPr>
      </w:pPr>
      <w:r w:rsidRPr="000E116E">
        <w:rPr>
          <w:sz w:val="28"/>
          <w:szCs w:val="28"/>
          <w:lang w:val="uk-UA"/>
        </w:rPr>
        <w:t xml:space="preserve">Про </w:t>
      </w:r>
      <w:r w:rsidR="000E116E">
        <w:rPr>
          <w:sz w:val="28"/>
          <w:szCs w:val="28"/>
          <w:lang w:val="uk-UA"/>
        </w:rPr>
        <w:t xml:space="preserve">затвердження Плану підвищення кваліфікації педагогічних працівників на 2022 рік </w:t>
      </w:r>
      <w:r w:rsidRPr="000E116E">
        <w:rPr>
          <w:sz w:val="28"/>
          <w:szCs w:val="28"/>
          <w:lang w:val="uk-UA"/>
        </w:rPr>
        <w:t>(доповідач</w:t>
      </w:r>
      <w:r w:rsidR="000E116E">
        <w:rPr>
          <w:sz w:val="28"/>
          <w:szCs w:val="28"/>
          <w:lang w:val="uk-UA"/>
        </w:rPr>
        <w:t>і</w:t>
      </w:r>
      <w:r w:rsidRPr="000E116E">
        <w:rPr>
          <w:sz w:val="28"/>
          <w:szCs w:val="28"/>
          <w:lang w:val="uk-UA"/>
        </w:rPr>
        <w:t xml:space="preserve"> Світлана ГУНБІНА</w:t>
      </w:r>
      <w:r w:rsidR="000E116E">
        <w:rPr>
          <w:sz w:val="28"/>
          <w:szCs w:val="28"/>
          <w:lang w:val="uk-UA"/>
        </w:rPr>
        <w:t>, Наталія КАРІКОВА</w:t>
      </w:r>
      <w:r w:rsidRPr="000E116E">
        <w:rPr>
          <w:sz w:val="28"/>
          <w:szCs w:val="28"/>
          <w:lang w:val="uk-UA"/>
        </w:rPr>
        <w:t>).</w:t>
      </w:r>
    </w:p>
    <w:p w:rsidR="00ED1379" w:rsidRDefault="00ED1379" w:rsidP="000E116E">
      <w:pPr>
        <w:pStyle w:val="a4"/>
        <w:numPr>
          <w:ilvl w:val="0"/>
          <w:numId w:val="3"/>
        </w:numPr>
        <w:tabs>
          <w:tab w:val="left" w:pos="851"/>
        </w:tabs>
        <w:ind w:left="0" w:firstLine="567"/>
        <w:jc w:val="both"/>
        <w:rPr>
          <w:sz w:val="28"/>
          <w:szCs w:val="28"/>
          <w:lang w:val="uk-UA"/>
        </w:rPr>
      </w:pPr>
      <w:r w:rsidRPr="000E116E">
        <w:rPr>
          <w:sz w:val="28"/>
          <w:szCs w:val="28"/>
          <w:lang w:val="uk-UA"/>
        </w:rPr>
        <w:t xml:space="preserve">Про </w:t>
      </w:r>
      <w:r w:rsidR="000E116E">
        <w:rPr>
          <w:sz w:val="28"/>
          <w:szCs w:val="28"/>
          <w:lang w:val="uk-UA"/>
        </w:rPr>
        <w:t>використання теорії успіху при формуванні соціально-адаптованої особистості, про педагогіку співробітництва</w:t>
      </w:r>
      <w:r w:rsidRPr="000E116E">
        <w:rPr>
          <w:sz w:val="28"/>
          <w:szCs w:val="28"/>
          <w:lang w:val="uk-UA"/>
        </w:rPr>
        <w:t xml:space="preserve"> (доповідач </w:t>
      </w:r>
      <w:r w:rsidR="000E116E">
        <w:rPr>
          <w:sz w:val="28"/>
          <w:szCs w:val="28"/>
          <w:lang w:val="uk-UA"/>
        </w:rPr>
        <w:t>Людмила КРАВЧЕНКО</w:t>
      </w:r>
      <w:r w:rsidRPr="000E116E">
        <w:rPr>
          <w:sz w:val="28"/>
          <w:szCs w:val="28"/>
          <w:lang w:val="uk-UA"/>
        </w:rPr>
        <w:t>).</w:t>
      </w:r>
    </w:p>
    <w:p w:rsidR="000E116E" w:rsidRPr="000E116E" w:rsidRDefault="000E116E" w:rsidP="000E116E">
      <w:pPr>
        <w:pStyle w:val="a4"/>
        <w:numPr>
          <w:ilvl w:val="0"/>
          <w:numId w:val="3"/>
        </w:numPr>
        <w:tabs>
          <w:tab w:val="left" w:pos="851"/>
        </w:tabs>
        <w:ind w:left="0" w:firstLine="567"/>
        <w:jc w:val="both"/>
        <w:rPr>
          <w:sz w:val="28"/>
          <w:szCs w:val="28"/>
          <w:lang w:val="uk-UA"/>
        </w:rPr>
      </w:pPr>
      <w:r>
        <w:rPr>
          <w:sz w:val="28"/>
          <w:szCs w:val="28"/>
          <w:lang w:val="uk-UA"/>
        </w:rPr>
        <w:t>Про національно-патріотичне виховання учнів як один із головних векторів</w:t>
      </w:r>
      <w:r w:rsidR="005639A8">
        <w:rPr>
          <w:sz w:val="28"/>
          <w:szCs w:val="28"/>
          <w:lang w:val="uk-UA"/>
        </w:rPr>
        <w:t xml:space="preserve"> діяльності всього українського суспільства (доповідач Наталя ПОЛЮХОВИЧ).</w:t>
      </w:r>
      <w:r>
        <w:rPr>
          <w:sz w:val="28"/>
          <w:szCs w:val="28"/>
          <w:lang w:val="uk-UA"/>
        </w:rPr>
        <w:t xml:space="preserve"> </w:t>
      </w:r>
    </w:p>
    <w:p w:rsidR="00ED1379" w:rsidRDefault="00ED1379" w:rsidP="00ED1379">
      <w:pPr>
        <w:jc w:val="both"/>
        <w:rPr>
          <w:sz w:val="28"/>
          <w:szCs w:val="28"/>
          <w:lang w:val="uk-UA"/>
        </w:rPr>
      </w:pPr>
      <w:r>
        <w:rPr>
          <w:sz w:val="28"/>
          <w:szCs w:val="28"/>
          <w:lang w:val="uk-UA"/>
        </w:rPr>
        <w:t xml:space="preserve"> </w:t>
      </w:r>
    </w:p>
    <w:p w:rsidR="00ED1379" w:rsidRDefault="00ED1379" w:rsidP="005639A8">
      <w:pPr>
        <w:numPr>
          <w:ilvl w:val="0"/>
          <w:numId w:val="2"/>
        </w:numPr>
        <w:tabs>
          <w:tab w:val="left" w:pos="284"/>
        </w:tabs>
        <w:ind w:left="0" w:firstLine="0"/>
        <w:jc w:val="both"/>
        <w:rPr>
          <w:sz w:val="28"/>
          <w:szCs w:val="28"/>
          <w:lang w:val="uk-UA"/>
        </w:rPr>
      </w:pPr>
      <w:r>
        <w:rPr>
          <w:sz w:val="28"/>
          <w:szCs w:val="28"/>
          <w:lang w:val="uk-UA"/>
        </w:rPr>
        <w:t>СЛУХАЛИ:</w:t>
      </w:r>
    </w:p>
    <w:p w:rsidR="005639A8" w:rsidRDefault="005639A8" w:rsidP="005639A8">
      <w:pPr>
        <w:ind w:firstLine="567"/>
        <w:jc w:val="both"/>
        <w:rPr>
          <w:sz w:val="28"/>
          <w:szCs w:val="28"/>
          <w:lang w:val="uk-UA"/>
        </w:rPr>
      </w:pPr>
      <w:r>
        <w:rPr>
          <w:sz w:val="28"/>
          <w:szCs w:val="28"/>
          <w:lang w:val="uk-UA"/>
        </w:rPr>
        <w:t xml:space="preserve">Андрія ТОЛСТОГО, </w:t>
      </w:r>
      <w:proofErr w:type="spellStart"/>
      <w:r>
        <w:rPr>
          <w:sz w:val="28"/>
          <w:szCs w:val="28"/>
          <w:lang w:val="uk-UA"/>
        </w:rPr>
        <w:t>в.о</w:t>
      </w:r>
      <w:proofErr w:type="spellEnd"/>
      <w:r>
        <w:rPr>
          <w:sz w:val="28"/>
          <w:szCs w:val="28"/>
          <w:lang w:val="uk-UA"/>
        </w:rPr>
        <w:t xml:space="preserve">. директора, який повідомив присутнім, що відповідно до пункту 10.1 Протоколу № 24 засідання регіональної комісії з питань техногенно-екологічної безпеки та надзвичайних ситуацій </w:t>
      </w:r>
      <w:r w:rsidR="00B84EB0">
        <w:rPr>
          <w:sz w:val="28"/>
          <w:szCs w:val="28"/>
          <w:lang w:val="uk-UA"/>
        </w:rPr>
        <w:t>Х</w:t>
      </w:r>
      <w:r>
        <w:rPr>
          <w:sz w:val="28"/>
          <w:szCs w:val="28"/>
          <w:lang w:val="uk-UA"/>
        </w:rPr>
        <w:t xml:space="preserve">арківської області закладам освіти рекомендовано перенести початок шкільних канікул на 18 жовтня 2021 року. </w:t>
      </w:r>
      <w:r w:rsidR="00B84EB0">
        <w:rPr>
          <w:sz w:val="28"/>
          <w:szCs w:val="28"/>
          <w:lang w:val="uk-UA"/>
        </w:rPr>
        <w:t>Відповідно до пункту 10.2 необхідно вжити заходів щодо забезпечення вакцинації працівників закладів освіти Харківської області з метою забезпечення їх стабільної роботи в умовах можливого погіршення епідемічної ситуації.</w:t>
      </w:r>
    </w:p>
    <w:p w:rsidR="00B84EB0" w:rsidRDefault="00B84EB0" w:rsidP="005639A8">
      <w:pPr>
        <w:ind w:firstLine="567"/>
        <w:jc w:val="both"/>
        <w:rPr>
          <w:sz w:val="28"/>
          <w:szCs w:val="28"/>
          <w:lang w:val="uk-UA"/>
        </w:rPr>
      </w:pPr>
    </w:p>
    <w:p w:rsidR="00B84EB0" w:rsidRDefault="00B84EB0" w:rsidP="00B84EB0">
      <w:pPr>
        <w:jc w:val="both"/>
        <w:rPr>
          <w:sz w:val="28"/>
          <w:szCs w:val="28"/>
          <w:lang w:val="uk-UA"/>
        </w:rPr>
      </w:pPr>
      <w:r>
        <w:rPr>
          <w:sz w:val="28"/>
          <w:szCs w:val="28"/>
          <w:lang w:val="uk-UA"/>
        </w:rPr>
        <w:t>УХВАЛИЛИ:</w:t>
      </w:r>
    </w:p>
    <w:p w:rsidR="00B84EB0" w:rsidRDefault="00B84EB0" w:rsidP="00B84EB0">
      <w:pPr>
        <w:pStyle w:val="a4"/>
        <w:numPr>
          <w:ilvl w:val="0"/>
          <w:numId w:val="4"/>
        </w:numPr>
        <w:tabs>
          <w:tab w:val="left" w:pos="567"/>
          <w:tab w:val="left" w:pos="851"/>
        </w:tabs>
        <w:ind w:firstLine="207"/>
        <w:jc w:val="both"/>
        <w:rPr>
          <w:sz w:val="28"/>
          <w:szCs w:val="28"/>
          <w:lang w:val="uk-UA"/>
        </w:rPr>
      </w:pPr>
      <w:r w:rsidRPr="00B84EB0">
        <w:rPr>
          <w:sz w:val="28"/>
          <w:szCs w:val="28"/>
          <w:lang w:val="uk-UA"/>
        </w:rPr>
        <w:t xml:space="preserve">Інформацію взяти до </w:t>
      </w:r>
      <w:r>
        <w:rPr>
          <w:sz w:val="28"/>
          <w:szCs w:val="28"/>
          <w:lang w:val="uk-UA"/>
        </w:rPr>
        <w:t>відома</w:t>
      </w:r>
      <w:r w:rsidRPr="00B84EB0">
        <w:rPr>
          <w:sz w:val="28"/>
          <w:szCs w:val="28"/>
          <w:lang w:val="uk-UA"/>
        </w:rPr>
        <w:t>.</w:t>
      </w:r>
    </w:p>
    <w:p w:rsidR="00B84EB0" w:rsidRPr="00B84EB0" w:rsidRDefault="00B84EB0" w:rsidP="00B84EB0">
      <w:pPr>
        <w:pStyle w:val="a4"/>
        <w:numPr>
          <w:ilvl w:val="0"/>
          <w:numId w:val="4"/>
        </w:numPr>
        <w:tabs>
          <w:tab w:val="left" w:pos="567"/>
          <w:tab w:val="left" w:pos="851"/>
        </w:tabs>
        <w:ind w:left="0" w:firstLine="567"/>
        <w:jc w:val="both"/>
        <w:rPr>
          <w:sz w:val="28"/>
          <w:szCs w:val="28"/>
          <w:lang w:val="uk-UA"/>
        </w:rPr>
      </w:pPr>
      <w:r>
        <w:rPr>
          <w:sz w:val="28"/>
          <w:szCs w:val="28"/>
          <w:lang w:val="uk-UA"/>
        </w:rPr>
        <w:t>Перенести початок осінніх канікул 2021/2022 навчального року на 18 жовтня 2021 року.</w:t>
      </w:r>
    </w:p>
    <w:p w:rsidR="005639A8" w:rsidRDefault="005639A8" w:rsidP="00ED1379">
      <w:pPr>
        <w:jc w:val="both"/>
        <w:rPr>
          <w:sz w:val="28"/>
          <w:szCs w:val="28"/>
          <w:lang w:val="uk-UA"/>
        </w:rPr>
      </w:pPr>
    </w:p>
    <w:p w:rsidR="00B84EB0" w:rsidRPr="00B84EB0" w:rsidRDefault="00B84EB0" w:rsidP="00B84EB0">
      <w:pPr>
        <w:pStyle w:val="a4"/>
        <w:numPr>
          <w:ilvl w:val="0"/>
          <w:numId w:val="2"/>
        </w:numPr>
        <w:tabs>
          <w:tab w:val="left" w:pos="284"/>
        </w:tabs>
        <w:ind w:hanging="720"/>
        <w:jc w:val="both"/>
        <w:rPr>
          <w:sz w:val="28"/>
          <w:szCs w:val="28"/>
          <w:lang w:val="uk-UA"/>
        </w:rPr>
      </w:pPr>
      <w:r>
        <w:rPr>
          <w:sz w:val="28"/>
          <w:szCs w:val="28"/>
          <w:lang w:val="uk-UA"/>
        </w:rPr>
        <w:t>СЛУХАЛИ:</w:t>
      </w:r>
    </w:p>
    <w:p w:rsidR="00ED1379" w:rsidRDefault="00ED1379" w:rsidP="00B84EB0">
      <w:pPr>
        <w:ind w:firstLine="708"/>
        <w:jc w:val="both"/>
        <w:rPr>
          <w:sz w:val="28"/>
          <w:szCs w:val="28"/>
          <w:lang w:val="uk-UA"/>
        </w:rPr>
      </w:pPr>
      <w:r>
        <w:rPr>
          <w:sz w:val="28"/>
          <w:szCs w:val="28"/>
          <w:lang w:val="uk-UA"/>
        </w:rPr>
        <w:t xml:space="preserve">Світлану ГУНБІНУ, </w:t>
      </w:r>
      <w:r w:rsidR="00B84EB0">
        <w:rPr>
          <w:sz w:val="28"/>
          <w:szCs w:val="28"/>
          <w:lang w:val="uk-UA"/>
        </w:rPr>
        <w:t>Наталію КАРІКОВУ, методистів, які</w:t>
      </w:r>
      <w:r>
        <w:rPr>
          <w:sz w:val="28"/>
          <w:szCs w:val="28"/>
          <w:lang w:val="uk-UA"/>
        </w:rPr>
        <w:t xml:space="preserve"> </w:t>
      </w:r>
      <w:r w:rsidR="00B84EB0">
        <w:rPr>
          <w:sz w:val="28"/>
          <w:szCs w:val="28"/>
          <w:lang w:val="uk-UA"/>
        </w:rPr>
        <w:t>надали присутнім інформацію щодо</w:t>
      </w:r>
      <w:r w:rsidR="00347489">
        <w:rPr>
          <w:sz w:val="28"/>
          <w:szCs w:val="28"/>
          <w:lang w:val="uk-UA"/>
        </w:rPr>
        <w:t xml:space="preserve"> пропозицій </w:t>
      </w:r>
      <w:r w:rsidR="00B84EB0">
        <w:rPr>
          <w:sz w:val="28"/>
          <w:szCs w:val="28"/>
          <w:lang w:val="uk-UA"/>
        </w:rPr>
        <w:t xml:space="preserve"> підвищення кваліфікації </w:t>
      </w:r>
      <w:r w:rsidR="00347489">
        <w:rPr>
          <w:sz w:val="28"/>
          <w:szCs w:val="28"/>
          <w:lang w:val="uk-UA"/>
        </w:rPr>
        <w:t xml:space="preserve">від </w:t>
      </w:r>
      <w:r w:rsidR="00B84EB0">
        <w:rPr>
          <w:sz w:val="28"/>
          <w:szCs w:val="28"/>
          <w:lang w:val="uk-UA"/>
        </w:rPr>
        <w:t>педагогічних працівників у 2022 році і запропонували затвердити План підвищення педагогічних працівників ХРЛІСП на 2022 рік.</w:t>
      </w:r>
    </w:p>
    <w:p w:rsidR="00ED1379" w:rsidRDefault="00ED1379" w:rsidP="00ED1379">
      <w:pPr>
        <w:jc w:val="both"/>
        <w:rPr>
          <w:sz w:val="28"/>
          <w:szCs w:val="28"/>
          <w:lang w:val="uk-UA"/>
        </w:rPr>
      </w:pPr>
    </w:p>
    <w:p w:rsidR="00ED1379" w:rsidRDefault="00ED1379" w:rsidP="00ED1379">
      <w:pPr>
        <w:jc w:val="both"/>
        <w:rPr>
          <w:sz w:val="28"/>
          <w:szCs w:val="28"/>
          <w:lang w:val="uk-UA"/>
        </w:rPr>
      </w:pPr>
      <w:r>
        <w:rPr>
          <w:sz w:val="28"/>
          <w:szCs w:val="28"/>
          <w:lang w:val="uk-UA"/>
        </w:rPr>
        <w:t>УХВАЛИЛИ:</w:t>
      </w:r>
    </w:p>
    <w:p w:rsidR="00B84EB0" w:rsidRDefault="00ED1379" w:rsidP="00B84EB0">
      <w:pPr>
        <w:pStyle w:val="a4"/>
        <w:numPr>
          <w:ilvl w:val="0"/>
          <w:numId w:val="5"/>
        </w:numPr>
        <w:jc w:val="both"/>
        <w:rPr>
          <w:sz w:val="28"/>
          <w:szCs w:val="28"/>
          <w:lang w:val="uk-UA"/>
        </w:rPr>
      </w:pPr>
      <w:r w:rsidRPr="00B84EB0">
        <w:rPr>
          <w:sz w:val="28"/>
          <w:szCs w:val="28"/>
          <w:lang w:val="uk-UA"/>
        </w:rPr>
        <w:t>Інформацію взяти до роботи.</w:t>
      </w:r>
    </w:p>
    <w:p w:rsidR="00ED1379" w:rsidRPr="00B84EB0" w:rsidRDefault="00ED1379" w:rsidP="00B84EB0">
      <w:pPr>
        <w:pStyle w:val="a4"/>
        <w:numPr>
          <w:ilvl w:val="0"/>
          <w:numId w:val="5"/>
        </w:numPr>
        <w:ind w:left="0" w:firstLine="360"/>
        <w:jc w:val="both"/>
        <w:rPr>
          <w:sz w:val="28"/>
          <w:szCs w:val="28"/>
          <w:lang w:val="uk-UA"/>
        </w:rPr>
      </w:pPr>
      <w:r w:rsidRPr="00B84EB0">
        <w:rPr>
          <w:sz w:val="28"/>
          <w:szCs w:val="28"/>
          <w:lang w:val="uk-UA"/>
        </w:rPr>
        <w:t>Затвердити план підвищення кваліфікації педагог</w:t>
      </w:r>
      <w:r w:rsidR="00B84EB0">
        <w:rPr>
          <w:sz w:val="28"/>
          <w:szCs w:val="28"/>
          <w:lang w:val="uk-UA"/>
        </w:rPr>
        <w:t>ічних працівників ХРЛІСП на 2022</w:t>
      </w:r>
      <w:r w:rsidRPr="00B84EB0">
        <w:rPr>
          <w:sz w:val="28"/>
          <w:szCs w:val="28"/>
          <w:lang w:val="uk-UA"/>
        </w:rPr>
        <w:t xml:space="preserve"> рік.</w:t>
      </w:r>
    </w:p>
    <w:p w:rsidR="00ED1379" w:rsidRDefault="00ED1379" w:rsidP="00ED1379">
      <w:pPr>
        <w:jc w:val="both"/>
        <w:rPr>
          <w:sz w:val="28"/>
          <w:szCs w:val="28"/>
          <w:lang w:val="uk-UA"/>
        </w:rPr>
      </w:pPr>
    </w:p>
    <w:p w:rsidR="00ED1379" w:rsidRDefault="00ED1379" w:rsidP="00F566F7">
      <w:pPr>
        <w:numPr>
          <w:ilvl w:val="0"/>
          <w:numId w:val="5"/>
        </w:numPr>
        <w:tabs>
          <w:tab w:val="left" w:pos="284"/>
          <w:tab w:val="left" w:pos="426"/>
        </w:tabs>
        <w:ind w:left="0" w:firstLine="0"/>
        <w:jc w:val="both"/>
        <w:rPr>
          <w:sz w:val="28"/>
          <w:szCs w:val="28"/>
          <w:lang w:val="uk-UA"/>
        </w:rPr>
      </w:pPr>
      <w:r>
        <w:rPr>
          <w:sz w:val="28"/>
          <w:szCs w:val="28"/>
          <w:lang w:val="uk-UA"/>
        </w:rPr>
        <w:t>СЛУХАЛИ:</w:t>
      </w:r>
    </w:p>
    <w:p w:rsidR="00347489" w:rsidRPr="00347489" w:rsidRDefault="00B84EB0" w:rsidP="00347489">
      <w:pPr>
        <w:tabs>
          <w:tab w:val="left" w:pos="567"/>
        </w:tabs>
        <w:ind w:firstLine="567"/>
        <w:jc w:val="both"/>
        <w:rPr>
          <w:sz w:val="28"/>
          <w:szCs w:val="28"/>
          <w:lang w:val="uk-UA"/>
        </w:rPr>
      </w:pPr>
      <w:r>
        <w:rPr>
          <w:sz w:val="28"/>
          <w:szCs w:val="28"/>
          <w:lang w:val="uk-UA"/>
        </w:rPr>
        <w:t>Людмилу КРАВЧЕНКО, вчителя, керівника методичного об’є</w:t>
      </w:r>
      <w:r w:rsidR="00347489">
        <w:rPr>
          <w:sz w:val="28"/>
          <w:szCs w:val="28"/>
          <w:lang w:val="uk-UA"/>
        </w:rPr>
        <w:t>днання вчителів природничо-математичних дисциплін, яка</w:t>
      </w:r>
      <w:r w:rsidR="00347489" w:rsidRPr="00347489">
        <w:rPr>
          <w:sz w:val="28"/>
          <w:szCs w:val="28"/>
          <w:lang w:val="uk-UA"/>
        </w:rPr>
        <w:t xml:space="preserve"> </w:t>
      </w:r>
      <w:r w:rsidR="00347489">
        <w:rPr>
          <w:sz w:val="28"/>
          <w:szCs w:val="28"/>
          <w:lang w:val="uk-UA"/>
        </w:rPr>
        <w:t>висвітлила питання про використання теорії успіху при формуванні соціально-адаптованої особистості, про педагогіку співробітництва. Для того, щоб</w:t>
      </w:r>
      <w:r w:rsidR="00347489" w:rsidRPr="00347489">
        <w:rPr>
          <w:sz w:val="28"/>
          <w:szCs w:val="28"/>
          <w:lang w:val="uk-UA"/>
        </w:rPr>
        <w:t xml:space="preserve"> освіта і навчання всім приносили задоволення, варто змінити правила гри і прийняти підхід </w:t>
      </w:r>
      <w:proofErr w:type="spellStart"/>
      <w:r w:rsidR="00347489" w:rsidRPr="00347489">
        <w:rPr>
          <w:sz w:val="28"/>
          <w:szCs w:val="28"/>
          <w:lang w:val="uk-UA"/>
        </w:rPr>
        <w:t>партнертва</w:t>
      </w:r>
      <w:proofErr w:type="spellEnd"/>
      <w:r w:rsidR="00347489" w:rsidRPr="00347489">
        <w:rPr>
          <w:sz w:val="28"/>
          <w:szCs w:val="28"/>
          <w:lang w:val="uk-UA"/>
        </w:rPr>
        <w:t xml:space="preserve"> замість традиційно авто</w:t>
      </w:r>
      <w:r w:rsidR="00347489">
        <w:rPr>
          <w:sz w:val="28"/>
          <w:szCs w:val="28"/>
          <w:lang w:val="uk-UA"/>
        </w:rPr>
        <w:t xml:space="preserve">ритарного. </w:t>
      </w:r>
      <w:r w:rsidR="00347489" w:rsidRPr="00347489">
        <w:rPr>
          <w:sz w:val="28"/>
          <w:szCs w:val="28"/>
          <w:lang w:val="uk-UA"/>
        </w:rPr>
        <w:t xml:space="preserve">Педагогіка партнерства важлива </w:t>
      </w:r>
      <w:r w:rsidR="00347489">
        <w:rPr>
          <w:sz w:val="28"/>
          <w:szCs w:val="28"/>
          <w:lang w:val="uk-UA"/>
        </w:rPr>
        <w:t>і незамінна з огляду на те, що: п</w:t>
      </w:r>
      <w:r w:rsidR="00347489" w:rsidRPr="00347489">
        <w:rPr>
          <w:sz w:val="28"/>
          <w:szCs w:val="28"/>
          <w:lang w:val="uk-UA"/>
        </w:rPr>
        <w:t>о-перше, сприяє створенню атмосфери, в якій найкраще розкривається потенціал кожного учня, формується його ініціативність і креативність. А це – один із ключових активів сучасного світу.</w:t>
      </w:r>
    </w:p>
    <w:p w:rsidR="00347489" w:rsidRPr="00347489" w:rsidRDefault="00347489" w:rsidP="00347489">
      <w:pPr>
        <w:jc w:val="both"/>
        <w:rPr>
          <w:sz w:val="28"/>
          <w:szCs w:val="28"/>
          <w:lang w:val="uk-UA"/>
        </w:rPr>
      </w:pPr>
      <w:r w:rsidRPr="00347489">
        <w:rPr>
          <w:sz w:val="28"/>
          <w:szCs w:val="28"/>
          <w:lang w:val="uk-UA"/>
        </w:rPr>
        <w:t>По-друге, партнерство задовольняє потребу в значимості і приналежності та зменшує рівень стресу, що, зрештою, допомагає і</w:t>
      </w:r>
      <w:r>
        <w:rPr>
          <w:sz w:val="28"/>
          <w:szCs w:val="28"/>
          <w:lang w:val="uk-UA"/>
        </w:rPr>
        <w:t xml:space="preserve">нтелекту працювати ефективніше. </w:t>
      </w:r>
      <w:r w:rsidRPr="00347489">
        <w:rPr>
          <w:sz w:val="28"/>
          <w:szCs w:val="28"/>
          <w:lang w:val="uk-UA"/>
        </w:rPr>
        <w:t xml:space="preserve">По-третє, такий формат стосунків найкраще готує молодих людей до професійної діяльності і ролі активного </w:t>
      </w:r>
      <w:r>
        <w:rPr>
          <w:sz w:val="28"/>
          <w:szCs w:val="28"/>
          <w:lang w:val="uk-UA"/>
        </w:rPr>
        <w:t xml:space="preserve">громадянина у відкритому світі. </w:t>
      </w:r>
      <w:r w:rsidRPr="00347489">
        <w:rPr>
          <w:sz w:val="28"/>
          <w:szCs w:val="28"/>
          <w:lang w:val="uk-UA"/>
        </w:rPr>
        <w:t>Для того, щоб найкраще підготувати себе до мод</w:t>
      </w:r>
      <w:r>
        <w:rPr>
          <w:sz w:val="28"/>
          <w:szCs w:val="28"/>
          <w:lang w:val="uk-UA"/>
        </w:rPr>
        <w:t>елі партнерства у школі, варто:</w:t>
      </w:r>
    </w:p>
    <w:p w:rsidR="00347489" w:rsidRPr="00347489" w:rsidRDefault="00347489" w:rsidP="00347489">
      <w:pPr>
        <w:jc w:val="both"/>
        <w:rPr>
          <w:sz w:val="28"/>
          <w:szCs w:val="28"/>
          <w:lang w:val="uk-UA"/>
        </w:rPr>
      </w:pPr>
      <w:r w:rsidRPr="00347489">
        <w:rPr>
          <w:sz w:val="28"/>
          <w:szCs w:val="28"/>
          <w:lang w:val="uk-UA"/>
        </w:rPr>
        <w:t>1. Прийняти факт, що зміни мислення відбуваються повільно – воно подібне на айсберг, занурений у глибини історії. Отже слід набратися терпіння, намагаючись побудувати партнерські стосунки з іншими батьками, з адміністрацією школи, зрештою – шукаючи с</w:t>
      </w:r>
      <w:r>
        <w:rPr>
          <w:sz w:val="28"/>
          <w:szCs w:val="28"/>
          <w:lang w:val="uk-UA"/>
        </w:rPr>
        <w:t>пільну мову із власною дитиною.</w:t>
      </w:r>
    </w:p>
    <w:p w:rsidR="00347489" w:rsidRPr="00347489" w:rsidRDefault="00347489" w:rsidP="00347489">
      <w:pPr>
        <w:jc w:val="both"/>
        <w:rPr>
          <w:sz w:val="28"/>
          <w:szCs w:val="28"/>
          <w:lang w:val="uk-UA"/>
        </w:rPr>
      </w:pPr>
      <w:r w:rsidRPr="00347489">
        <w:rPr>
          <w:sz w:val="28"/>
          <w:szCs w:val="28"/>
          <w:lang w:val="uk-UA"/>
        </w:rPr>
        <w:t>2. Поставити собі запитання, який спосіб мислення найбільш адаптивний для цих умов; знайти носіїв такого мислення зростанн</w:t>
      </w:r>
      <w:r>
        <w:rPr>
          <w:sz w:val="28"/>
          <w:szCs w:val="28"/>
          <w:lang w:val="uk-UA"/>
        </w:rPr>
        <w:t>я. Приміряти на себе ці моделі.</w:t>
      </w:r>
    </w:p>
    <w:p w:rsidR="00347489" w:rsidRPr="00347489" w:rsidRDefault="00347489" w:rsidP="00347489">
      <w:pPr>
        <w:tabs>
          <w:tab w:val="left" w:pos="851"/>
        </w:tabs>
        <w:jc w:val="both"/>
        <w:rPr>
          <w:sz w:val="28"/>
          <w:szCs w:val="28"/>
          <w:lang w:val="uk-UA"/>
        </w:rPr>
      </w:pPr>
      <w:r w:rsidRPr="00347489">
        <w:rPr>
          <w:sz w:val="28"/>
          <w:szCs w:val="28"/>
          <w:lang w:val="uk-UA"/>
        </w:rPr>
        <w:t>3. Розвивати уяву і креативність. І батькам, і педагогам можна ре</w:t>
      </w:r>
      <w:r>
        <w:rPr>
          <w:sz w:val="28"/>
          <w:szCs w:val="28"/>
          <w:lang w:val="uk-UA"/>
        </w:rPr>
        <w:t>комендувати таку просту вправу: п</w:t>
      </w:r>
      <w:r w:rsidRPr="00347489">
        <w:rPr>
          <w:sz w:val="28"/>
          <w:szCs w:val="28"/>
          <w:lang w:val="uk-UA"/>
        </w:rPr>
        <w:t xml:space="preserve">еред тим, як зробити дитині зауваження, дати завдання, чи виставити оцінку, уявіть що за один момент минуло 10, 15, 20 років. Хто тепер перед вами? Людина, яка тепер дивиться на вас, може поглянути з висоти </w:t>
      </w:r>
      <w:r>
        <w:rPr>
          <w:sz w:val="28"/>
          <w:szCs w:val="28"/>
          <w:lang w:val="uk-UA"/>
        </w:rPr>
        <w:t xml:space="preserve">як свого зросту, так і досвіду. </w:t>
      </w:r>
      <w:r w:rsidRPr="00347489">
        <w:rPr>
          <w:sz w:val="28"/>
          <w:szCs w:val="28"/>
          <w:lang w:val="uk-UA"/>
        </w:rPr>
        <w:t>Перед вами ті, хто буде створювати і розвивати технології, що визначатимуть ваше життя, закони, за яким вам жити, культурний та інформаційний контент, який спонукатиме думати і відчувати в певному ключі. Ви ж сподіваєтеся, що всі ці продукти і сервіси враховуватимуть ваші потреби? Тоді варто дати їм п</w:t>
      </w:r>
      <w:r>
        <w:rPr>
          <w:sz w:val="28"/>
          <w:szCs w:val="28"/>
          <w:lang w:val="uk-UA"/>
        </w:rPr>
        <w:t>риклад розуміння потреб іншого.</w:t>
      </w:r>
    </w:p>
    <w:p w:rsidR="00347489" w:rsidRPr="00347489" w:rsidRDefault="00347489" w:rsidP="00347489">
      <w:pPr>
        <w:jc w:val="both"/>
        <w:rPr>
          <w:sz w:val="28"/>
          <w:szCs w:val="28"/>
          <w:lang w:val="uk-UA"/>
        </w:rPr>
      </w:pPr>
      <w:r w:rsidRPr="00347489">
        <w:rPr>
          <w:sz w:val="28"/>
          <w:szCs w:val="28"/>
          <w:lang w:val="uk-UA"/>
        </w:rPr>
        <w:t>4. Освоювати навички перемовин і вчитися не лише аргументувати власн</w:t>
      </w:r>
      <w:r>
        <w:rPr>
          <w:sz w:val="28"/>
          <w:szCs w:val="28"/>
          <w:lang w:val="uk-UA"/>
        </w:rPr>
        <w:t>у позицію, але й слухати інших.</w:t>
      </w:r>
    </w:p>
    <w:p w:rsidR="00347489" w:rsidRPr="00347489" w:rsidRDefault="00347489" w:rsidP="00347489">
      <w:pPr>
        <w:jc w:val="both"/>
        <w:rPr>
          <w:sz w:val="28"/>
          <w:szCs w:val="28"/>
          <w:lang w:val="uk-UA"/>
        </w:rPr>
      </w:pPr>
      <w:r w:rsidRPr="00347489">
        <w:rPr>
          <w:sz w:val="28"/>
          <w:szCs w:val="28"/>
          <w:lang w:val="uk-UA"/>
        </w:rPr>
        <w:t xml:space="preserve">5. Підтримувати власний </w:t>
      </w:r>
      <w:r>
        <w:rPr>
          <w:sz w:val="28"/>
          <w:szCs w:val="28"/>
          <w:lang w:val="uk-UA"/>
        </w:rPr>
        <w:t>ресурсний стан і почуття гумору</w:t>
      </w:r>
    </w:p>
    <w:p w:rsidR="00ED1379" w:rsidRDefault="00347489" w:rsidP="00347489">
      <w:pPr>
        <w:jc w:val="both"/>
        <w:rPr>
          <w:sz w:val="28"/>
          <w:szCs w:val="28"/>
          <w:lang w:val="uk-UA"/>
        </w:rPr>
      </w:pPr>
      <w:r w:rsidRPr="00347489">
        <w:rPr>
          <w:sz w:val="28"/>
          <w:szCs w:val="28"/>
          <w:lang w:val="uk-UA"/>
        </w:rPr>
        <w:t>6. Укладати Меморандум про співпрацю між батьками, вчителями, адміністрацією і учнями, який розробила ГО “</w:t>
      </w:r>
      <w:proofErr w:type="spellStart"/>
      <w:r w:rsidRPr="00347489">
        <w:rPr>
          <w:sz w:val="28"/>
          <w:szCs w:val="28"/>
          <w:lang w:val="uk-UA"/>
        </w:rPr>
        <w:t>Смарт</w:t>
      </w:r>
      <w:proofErr w:type="spellEnd"/>
      <w:r w:rsidRPr="00347489">
        <w:rPr>
          <w:sz w:val="28"/>
          <w:szCs w:val="28"/>
          <w:lang w:val="uk-UA"/>
        </w:rPr>
        <w:t xml:space="preserve"> освіта”.</w:t>
      </w:r>
    </w:p>
    <w:p w:rsidR="00ED1379" w:rsidRDefault="00ED1379" w:rsidP="00ED1379">
      <w:pPr>
        <w:jc w:val="both"/>
        <w:rPr>
          <w:sz w:val="28"/>
          <w:szCs w:val="28"/>
          <w:lang w:val="uk-UA"/>
        </w:rPr>
      </w:pPr>
      <w:r>
        <w:rPr>
          <w:sz w:val="28"/>
          <w:szCs w:val="28"/>
          <w:lang w:val="uk-UA"/>
        </w:rPr>
        <w:t>УХВАЛИЛИ:</w:t>
      </w:r>
    </w:p>
    <w:p w:rsidR="00ED1379" w:rsidRDefault="00ED1379" w:rsidP="00347489">
      <w:pPr>
        <w:pStyle w:val="a4"/>
        <w:numPr>
          <w:ilvl w:val="1"/>
          <w:numId w:val="5"/>
        </w:numPr>
        <w:ind w:left="851" w:hanging="284"/>
        <w:jc w:val="both"/>
        <w:rPr>
          <w:sz w:val="28"/>
          <w:szCs w:val="28"/>
          <w:lang w:val="uk-UA"/>
        </w:rPr>
      </w:pPr>
      <w:r w:rsidRPr="00347489">
        <w:rPr>
          <w:sz w:val="28"/>
          <w:szCs w:val="28"/>
          <w:lang w:val="uk-UA"/>
        </w:rPr>
        <w:t>Інформацію взяти до роботи.</w:t>
      </w:r>
    </w:p>
    <w:p w:rsidR="00F566F7" w:rsidRDefault="00F566F7" w:rsidP="00F566F7">
      <w:pPr>
        <w:numPr>
          <w:ilvl w:val="0"/>
          <w:numId w:val="5"/>
        </w:numPr>
        <w:tabs>
          <w:tab w:val="left" w:pos="284"/>
          <w:tab w:val="left" w:pos="426"/>
        </w:tabs>
        <w:ind w:left="0" w:firstLine="0"/>
        <w:jc w:val="both"/>
        <w:rPr>
          <w:sz w:val="28"/>
          <w:szCs w:val="28"/>
          <w:lang w:val="uk-UA"/>
        </w:rPr>
      </w:pPr>
      <w:r>
        <w:rPr>
          <w:sz w:val="28"/>
          <w:szCs w:val="28"/>
          <w:lang w:val="uk-UA"/>
        </w:rPr>
        <w:lastRenderedPageBreak/>
        <w:t>СЛУХАЛИ:</w:t>
      </w:r>
    </w:p>
    <w:p w:rsidR="002F5D69" w:rsidRPr="002F5D69" w:rsidRDefault="00F566F7" w:rsidP="00AC6990">
      <w:pPr>
        <w:pStyle w:val="Default"/>
        <w:tabs>
          <w:tab w:val="left" w:pos="567"/>
        </w:tabs>
        <w:ind w:firstLine="567"/>
        <w:jc w:val="both"/>
        <w:rPr>
          <w:sz w:val="28"/>
          <w:szCs w:val="28"/>
          <w:lang w:val="uk-UA"/>
        </w:rPr>
      </w:pPr>
      <w:r>
        <w:rPr>
          <w:sz w:val="28"/>
          <w:szCs w:val="28"/>
          <w:lang w:val="uk-UA"/>
        </w:rPr>
        <w:t>Наталю ПОЛЮХОВИЧ, вчителя,</w:t>
      </w:r>
      <w:r w:rsidR="00AC6990">
        <w:rPr>
          <w:sz w:val="28"/>
          <w:szCs w:val="28"/>
          <w:lang w:val="uk-UA"/>
        </w:rPr>
        <w:t xml:space="preserve"> класного керівника 11 класу,</w:t>
      </w:r>
      <w:r w:rsidRPr="00F566F7">
        <w:rPr>
          <w:sz w:val="28"/>
          <w:szCs w:val="28"/>
          <w:lang w:val="uk-UA"/>
        </w:rPr>
        <w:t xml:space="preserve"> </w:t>
      </w:r>
      <w:r>
        <w:rPr>
          <w:sz w:val="28"/>
          <w:szCs w:val="28"/>
          <w:lang w:val="uk-UA"/>
        </w:rPr>
        <w:t>з інформацією про національно-патріотичне виховання учнів як один із головних векторів діяльності всього українського суспільства</w:t>
      </w:r>
      <w:r w:rsidR="002F5D69">
        <w:rPr>
          <w:sz w:val="28"/>
          <w:szCs w:val="28"/>
          <w:lang w:val="uk-UA"/>
        </w:rPr>
        <w:t>.</w:t>
      </w:r>
      <w:r w:rsidR="002F5D69" w:rsidRPr="002F5D69">
        <w:rPr>
          <w:sz w:val="28"/>
          <w:szCs w:val="28"/>
          <w:lang w:val="uk-UA"/>
        </w:rPr>
        <w:t xml:space="preserve"> Національно-патріотичне виховання є складовою загального виховного процесу підростаючого покоління. Ідеалом виховання виступає різнобічно та гармонійно розвинений національно свідомий, високоосвічений, життєво компетентний громадянин, здатний до саморозвитку та самовдосконалення. Без любові до Батьківщ</w:t>
      </w:r>
      <w:r w:rsidR="002F5D69" w:rsidRPr="002F5D69">
        <w:rPr>
          <w:bCs/>
          <w:sz w:val="28"/>
          <w:szCs w:val="28"/>
          <w:lang w:val="uk-UA"/>
        </w:rPr>
        <w:t>и</w:t>
      </w:r>
      <w:r w:rsidR="002F5D69" w:rsidRPr="002F5D69">
        <w:rPr>
          <w:sz w:val="28"/>
          <w:szCs w:val="28"/>
          <w:lang w:val="uk-UA"/>
        </w:rPr>
        <w:t>ни, готовності примножувати її багатства, оберігати честь і</w:t>
      </w:r>
      <w:r w:rsidR="002F5D69">
        <w:rPr>
          <w:sz w:val="28"/>
          <w:szCs w:val="28"/>
          <w:lang w:val="uk-UA"/>
        </w:rPr>
        <w:t xml:space="preserve"> славу, а за необхідності</w:t>
      </w:r>
      <w:r w:rsidR="00AC6990">
        <w:rPr>
          <w:sz w:val="28"/>
          <w:szCs w:val="28"/>
          <w:lang w:val="uk-UA"/>
        </w:rPr>
        <w:t xml:space="preserve"> </w:t>
      </w:r>
      <w:r w:rsidR="002F5D69">
        <w:rPr>
          <w:sz w:val="28"/>
          <w:szCs w:val="28"/>
          <w:lang w:val="uk-UA"/>
        </w:rPr>
        <w:t>-</w:t>
      </w:r>
      <w:r w:rsidR="00AC6990">
        <w:rPr>
          <w:sz w:val="28"/>
          <w:szCs w:val="28"/>
          <w:lang w:val="uk-UA"/>
        </w:rPr>
        <w:t xml:space="preserve"> </w:t>
      </w:r>
      <w:r w:rsidR="002F5D69" w:rsidRPr="002F5D69">
        <w:rPr>
          <w:sz w:val="28"/>
          <w:szCs w:val="28"/>
          <w:lang w:val="uk-UA"/>
        </w:rPr>
        <w:t>віддати життя за її свободу і незалежність, людина не може бути громадянином. Сьогодні в умовах величезних змін у соціальному, економічному і політичному житті України постала проблема радикальної перебудови у сфері виховання. Державна національна доктрина визначила, що  метою національно-патріотичного виховання є виховання молодої людини – патріота України, готового самовіддано розбудовувати її як суверенну, демократичну, правову і соціальну державу, виявляти національну гідність, знати і цивілізовано відстоювати свої громадянські права та виконувати обов’язки, сприяти громадянському миру і злагоді в суспільстві, бути конкурентоспроможним, успішно само реалізуватися в соціумі як громадянин, професіонал, носій української національної культури.</w:t>
      </w:r>
      <w:r w:rsidR="00AC6990">
        <w:rPr>
          <w:sz w:val="28"/>
          <w:szCs w:val="28"/>
          <w:lang w:val="uk-UA"/>
        </w:rPr>
        <w:t xml:space="preserve"> </w:t>
      </w:r>
      <w:r w:rsidR="002F5D69" w:rsidRPr="002F5D69">
        <w:rPr>
          <w:sz w:val="28"/>
          <w:szCs w:val="28"/>
          <w:lang w:val="uk-UA"/>
        </w:rPr>
        <w:t>Сучасне виховання повинне базуватися на системі цінностей, які через культуру, традиції, філософію, релігію вказують на вектор виховних зусиль, формують виховний ідеал. Існують інші цінності життя, які пов’язані з вихованням справжнього громадянина: вірність, піклування про дітей, піклування про батьків і старших у сім’ї, взаємодопомога і любов до батьків, культура праці, дотримання народних звичаїв і традицій, пам'ять про предків, гостинність.</w:t>
      </w:r>
      <w:r w:rsidR="001469D9">
        <w:rPr>
          <w:sz w:val="28"/>
          <w:szCs w:val="28"/>
          <w:lang w:val="uk-UA"/>
        </w:rPr>
        <w:t xml:space="preserve"> </w:t>
      </w:r>
      <w:r w:rsidR="002F5D69" w:rsidRPr="002F5D69">
        <w:rPr>
          <w:sz w:val="28"/>
          <w:szCs w:val="28"/>
          <w:lang w:val="uk-UA"/>
        </w:rPr>
        <w:t xml:space="preserve">У своїй роботі класні керівники та </w:t>
      </w:r>
      <w:proofErr w:type="spellStart"/>
      <w:r w:rsidR="002F5D69" w:rsidRPr="002F5D69">
        <w:rPr>
          <w:sz w:val="28"/>
          <w:szCs w:val="28"/>
          <w:lang w:val="uk-UA"/>
        </w:rPr>
        <w:t>вчителі-предметники</w:t>
      </w:r>
      <w:proofErr w:type="spellEnd"/>
      <w:r w:rsidR="002F5D69" w:rsidRPr="002F5D69">
        <w:rPr>
          <w:sz w:val="28"/>
          <w:szCs w:val="28"/>
          <w:lang w:val="uk-UA"/>
        </w:rPr>
        <w:t xml:space="preserve"> повинні орієнтувати дітей і на загальнолюдські цінності: гуманізм, працелюбство, захист прав людини, критичне мислення, повага до культури різних народів, високий рівень знань, толерантність, розуміння, що земля – наш спільний дім, а світовий спокій та злагода між людьми і державами – головна умова існування землі і людства.</w:t>
      </w:r>
      <w:r w:rsidR="00AC6990">
        <w:rPr>
          <w:sz w:val="28"/>
          <w:szCs w:val="28"/>
          <w:lang w:val="uk-UA"/>
        </w:rPr>
        <w:t xml:space="preserve"> </w:t>
      </w:r>
      <w:r w:rsidR="002F5D69" w:rsidRPr="002F5D69">
        <w:rPr>
          <w:sz w:val="28"/>
          <w:szCs w:val="28"/>
          <w:lang w:val="uk-UA"/>
        </w:rPr>
        <w:t>Результатом патріотичного виховання має бути сформованість почуття патріотизму, яке означає прояв особистістю любові до свого народу, поваги до українських традицій, відчуття своєї належності до України, усвідомлення спільності власної долі з долею Батьківщини, досконале володіння українською мовою. Серед методів і форм патріотичного виховання пріоритетна роль належить активним методам, що ґрунтуються на демократичному стилі взаємодії, спрямовані на самостійний пошук істини і сприяють формуванню критичного мислення, ініціативи й творчості.</w:t>
      </w:r>
    </w:p>
    <w:p w:rsidR="002F5D69" w:rsidRPr="002F5D69" w:rsidRDefault="002F5D69" w:rsidP="002F5D69">
      <w:pPr>
        <w:autoSpaceDE w:val="0"/>
        <w:autoSpaceDN w:val="0"/>
        <w:adjustRightInd w:val="0"/>
        <w:ind w:firstLine="709"/>
        <w:jc w:val="both"/>
        <w:rPr>
          <w:rFonts w:eastAsia="Calibri"/>
          <w:bCs/>
          <w:color w:val="000000"/>
          <w:sz w:val="28"/>
          <w:szCs w:val="28"/>
          <w:lang w:val="uk-UA" w:eastAsia="en-US"/>
        </w:rPr>
      </w:pPr>
      <w:r w:rsidRPr="002F5D69">
        <w:rPr>
          <w:rFonts w:eastAsia="Calibri"/>
          <w:color w:val="000000"/>
          <w:sz w:val="28"/>
          <w:szCs w:val="28"/>
          <w:lang w:val="uk-UA" w:eastAsia="en-US"/>
        </w:rPr>
        <w:t xml:space="preserve">З метою організації патріотичного виховання учнів  у ліцеї  </w:t>
      </w:r>
      <w:r w:rsidRPr="002F5D69">
        <w:rPr>
          <w:rFonts w:eastAsia="Calibri"/>
          <w:bCs/>
          <w:color w:val="000000"/>
          <w:sz w:val="28"/>
          <w:szCs w:val="28"/>
          <w:lang w:val="uk-UA" w:eastAsia="en-US"/>
        </w:rPr>
        <w:t xml:space="preserve">проводяться заходи: </w:t>
      </w:r>
    </w:p>
    <w:p w:rsidR="002F5D69" w:rsidRPr="002F5D69" w:rsidRDefault="002F5D69" w:rsidP="002F5D69">
      <w:pPr>
        <w:numPr>
          <w:ilvl w:val="0"/>
          <w:numId w:val="6"/>
        </w:numPr>
        <w:autoSpaceDE w:val="0"/>
        <w:autoSpaceDN w:val="0"/>
        <w:adjustRightInd w:val="0"/>
        <w:ind w:left="0" w:firstLine="0"/>
        <w:jc w:val="both"/>
        <w:rPr>
          <w:rFonts w:eastAsia="Calibri"/>
          <w:sz w:val="28"/>
          <w:szCs w:val="28"/>
          <w:lang w:val="uk-UA" w:eastAsia="en-US"/>
        </w:rPr>
      </w:pPr>
      <w:r w:rsidRPr="002F5D69">
        <w:rPr>
          <w:rFonts w:eastAsia="Calibri"/>
          <w:sz w:val="28"/>
          <w:szCs w:val="28"/>
          <w:lang w:val="uk-UA" w:eastAsia="en-US"/>
        </w:rPr>
        <w:t xml:space="preserve">які виховують </w:t>
      </w:r>
      <w:r w:rsidRPr="002F5D69">
        <w:rPr>
          <w:rFonts w:eastAsia="Calibri"/>
          <w:bCs/>
          <w:iCs/>
          <w:sz w:val="28"/>
          <w:szCs w:val="28"/>
          <w:lang w:val="uk-UA" w:eastAsia="en-US"/>
        </w:rPr>
        <w:t>любов до української мови</w:t>
      </w:r>
      <w:r w:rsidRPr="002F5D69">
        <w:rPr>
          <w:rFonts w:eastAsia="Calibri"/>
          <w:bCs/>
          <w:sz w:val="28"/>
          <w:szCs w:val="28"/>
          <w:lang w:val="uk-UA" w:eastAsia="en-US"/>
        </w:rPr>
        <w:t xml:space="preserve">: </w:t>
      </w:r>
      <w:r w:rsidRPr="002F5D69">
        <w:rPr>
          <w:rFonts w:eastAsia="Calibri"/>
          <w:sz w:val="28"/>
          <w:szCs w:val="28"/>
          <w:lang w:val="uk-UA" w:eastAsia="en-US"/>
        </w:rPr>
        <w:t>Шевченківський тиждень; постійно діюча виставка «Мова рідна – рідне слово»; дні української писемності тощо;</w:t>
      </w:r>
    </w:p>
    <w:p w:rsidR="002F5D69" w:rsidRPr="002F5D69" w:rsidRDefault="002F5D69" w:rsidP="002F5D69">
      <w:pPr>
        <w:numPr>
          <w:ilvl w:val="0"/>
          <w:numId w:val="6"/>
        </w:numPr>
        <w:autoSpaceDE w:val="0"/>
        <w:autoSpaceDN w:val="0"/>
        <w:adjustRightInd w:val="0"/>
        <w:ind w:left="0" w:firstLine="0"/>
        <w:jc w:val="both"/>
        <w:rPr>
          <w:rFonts w:eastAsia="Calibri"/>
          <w:sz w:val="28"/>
          <w:szCs w:val="28"/>
          <w:lang w:val="uk-UA" w:eastAsia="en-US"/>
        </w:rPr>
      </w:pPr>
      <w:r w:rsidRPr="002F5D69">
        <w:rPr>
          <w:rFonts w:eastAsia="Calibri"/>
          <w:sz w:val="28"/>
          <w:szCs w:val="28"/>
          <w:lang w:val="uk-UA" w:eastAsia="en-US"/>
        </w:rPr>
        <w:lastRenderedPageBreak/>
        <w:t xml:space="preserve">пов’язані з </w:t>
      </w:r>
      <w:r w:rsidRPr="002F5D69">
        <w:rPr>
          <w:rFonts w:eastAsia="Calibri"/>
          <w:bCs/>
          <w:iCs/>
          <w:sz w:val="28"/>
          <w:szCs w:val="28"/>
          <w:lang w:val="uk-UA" w:eastAsia="en-US"/>
        </w:rPr>
        <w:t>вивченням історії рідного краю і народу</w:t>
      </w:r>
      <w:r w:rsidRPr="002F5D69">
        <w:rPr>
          <w:rFonts w:eastAsia="Calibri"/>
          <w:sz w:val="28"/>
          <w:szCs w:val="28"/>
          <w:lang w:val="uk-UA" w:eastAsia="en-US"/>
        </w:rPr>
        <w:t xml:space="preserve">: збирання документів та інформації до « Книги пам’яті», проведення першого уроку </w:t>
      </w:r>
      <w:r w:rsidRPr="002F5D69">
        <w:rPr>
          <w:rFonts w:eastAsia="Calibri"/>
          <w:bCs/>
          <w:sz w:val="28"/>
          <w:szCs w:val="28"/>
          <w:lang w:val="uk-UA" w:eastAsia="en-US"/>
        </w:rPr>
        <w:t>«30 років незалежності України», історичні 5-хвилинки присвячені видатним українським політичним діячам, митцям.</w:t>
      </w:r>
    </w:p>
    <w:p w:rsidR="002F5D69" w:rsidRPr="002F5D69" w:rsidRDefault="002F5D69" w:rsidP="00AC6990">
      <w:pPr>
        <w:numPr>
          <w:ilvl w:val="0"/>
          <w:numId w:val="6"/>
        </w:numPr>
        <w:ind w:left="0" w:firstLine="142"/>
        <w:contextualSpacing/>
        <w:jc w:val="both"/>
        <w:rPr>
          <w:rFonts w:eastAsia="Calibri"/>
          <w:sz w:val="28"/>
          <w:szCs w:val="28"/>
          <w:lang w:val="uk-UA" w:eastAsia="en-US"/>
        </w:rPr>
      </w:pPr>
      <w:r w:rsidRPr="002F5D69">
        <w:rPr>
          <w:rFonts w:eastAsia="Calibri"/>
          <w:bCs/>
          <w:iCs/>
          <w:sz w:val="28"/>
          <w:szCs w:val="28"/>
          <w:lang w:val="uk-UA" w:eastAsia="en-US"/>
        </w:rPr>
        <w:t>військово-патріотичного виховання</w:t>
      </w:r>
      <w:r w:rsidRPr="002F5D69">
        <w:rPr>
          <w:rFonts w:eastAsia="Calibri"/>
          <w:sz w:val="28"/>
          <w:szCs w:val="28"/>
          <w:lang w:val="uk-UA" w:eastAsia="en-US"/>
        </w:rPr>
        <w:t xml:space="preserve">: </w:t>
      </w:r>
      <w:r w:rsidR="00AC6990">
        <w:rPr>
          <w:rFonts w:eastAsia="Calibri"/>
          <w:sz w:val="28"/>
          <w:szCs w:val="28"/>
          <w:lang w:val="uk-UA" w:eastAsia="en-US"/>
        </w:rPr>
        <w:t xml:space="preserve"> </w:t>
      </w:r>
      <w:r w:rsidRPr="002F5D69">
        <w:rPr>
          <w:rFonts w:eastAsia="Calibri"/>
          <w:sz w:val="28"/>
          <w:szCs w:val="28"/>
          <w:lang w:val="uk-UA" w:eastAsia="en-US"/>
        </w:rPr>
        <w:t>урочиста лі</w:t>
      </w:r>
      <w:r w:rsidR="00AC6990">
        <w:rPr>
          <w:rFonts w:eastAsia="Calibri"/>
          <w:sz w:val="28"/>
          <w:szCs w:val="28"/>
          <w:lang w:val="uk-UA" w:eastAsia="en-US"/>
        </w:rPr>
        <w:t xml:space="preserve">нійка до Дня захисників і захисниць України </w:t>
      </w:r>
      <w:r w:rsidRPr="002F5D69">
        <w:rPr>
          <w:rFonts w:eastAsia="Calibri"/>
          <w:sz w:val="28"/>
          <w:szCs w:val="28"/>
          <w:lang w:val="uk-UA" w:eastAsia="en-US"/>
        </w:rPr>
        <w:t xml:space="preserve">,  участь у Всеукраїнській акції «Лист пораненому», волонтерська робота , уроки мужності: «Визвольна боротьба українського народу», «Герої нашого часу – патріоти України, єдиної суверенної держави», «День Гідності та Свободи», підготовка інформації « Харків’яни – учасники революції Гідності та ООС», </w:t>
      </w:r>
      <w:proofErr w:type="spellStart"/>
      <w:r w:rsidRPr="002F5D69">
        <w:rPr>
          <w:rFonts w:eastAsia="Calibri"/>
          <w:sz w:val="28"/>
          <w:szCs w:val="28"/>
          <w:lang w:val="uk-UA" w:eastAsia="en-US"/>
        </w:rPr>
        <w:t>онлайн</w:t>
      </w:r>
      <w:proofErr w:type="spellEnd"/>
      <w:r w:rsidRPr="002F5D69">
        <w:rPr>
          <w:rFonts w:eastAsia="Calibri"/>
          <w:sz w:val="28"/>
          <w:szCs w:val="28"/>
          <w:lang w:val="uk-UA" w:eastAsia="en-US"/>
        </w:rPr>
        <w:t xml:space="preserve"> спілкування щодо 77-річниці з дня визволення України від фашистських загарбників, загальнонаціональні уроки пам’яті  до 80-х роковин трагедії Бабиного Яру, багато заходів планується провести.</w:t>
      </w:r>
    </w:p>
    <w:p w:rsidR="002F5D69" w:rsidRPr="002F5D69" w:rsidRDefault="002F5D69" w:rsidP="00AC6990">
      <w:pPr>
        <w:autoSpaceDE w:val="0"/>
        <w:autoSpaceDN w:val="0"/>
        <w:adjustRightInd w:val="0"/>
        <w:ind w:firstLine="567"/>
        <w:jc w:val="both"/>
        <w:rPr>
          <w:rFonts w:eastAsia="Calibri"/>
          <w:color w:val="000000"/>
          <w:sz w:val="28"/>
          <w:szCs w:val="28"/>
          <w:lang w:val="uk-UA" w:eastAsia="en-US"/>
        </w:rPr>
      </w:pPr>
      <w:r w:rsidRPr="002F5D69">
        <w:rPr>
          <w:rFonts w:eastAsia="Calibri"/>
          <w:color w:val="000000"/>
          <w:sz w:val="28"/>
          <w:szCs w:val="28"/>
          <w:lang w:val="uk-UA" w:eastAsia="en-US"/>
        </w:rPr>
        <w:t>Важлива роль у формуванні патріотизму належить сім’ї. Завданням закладів</w:t>
      </w:r>
      <w:r w:rsidR="00AC6990">
        <w:rPr>
          <w:rFonts w:eastAsia="Calibri"/>
          <w:color w:val="000000"/>
          <w:sz w:val="28"/>
          <w:szCs w:val="28"/>
          <w:lang w:val="uk-UA" w:eastAsia="en-US"/>
        </w:rPr>
        <w:t xml:space="preserve"> освіти</w:t>
      </w:r>
      <w:r w:rsidRPr="002F5D69">
        <w:rPr>
          <w:rFonts w:eastAsia="Calibri"/>
          <w:color w:val="000000"/>
          <w:sz w:val="28"/>
          <w:szCs w:val="28"/>
          <w:lang w:val="uk-UA" w:eastAsia="en-US"/>
        </w:rPr>
        <w:t xml:space="preserve"> є залучення батьків учнів, вихованців до активної участі у навчально-виховному процесі, організації та проведенні поза навчальних виховних заходів. Батьки мають стати не тільки гостями на заходах, не тільки спостерігачами за здобутками їх дітей, вони мають безпосередньо впливати на формування молодого покоління своїм досвідом та своїм прикладом. </w:t>
      </w:r>
    </w:p>
    <w:p w:rsidR="002F5D69" w:rsidRPr="002F5D69" w:rsidRDefault="002F5D69" w:rsidP="001469D9">
      <w:pPr>
        <w:autoSpaceDE w:val="0"/>
        <w:autoSpaceDN w:val="0"/>
        <w:adjustRightInd w:val="0"/>
        <w:ind w:firstLine="567"/>
        <w:jc w:val="both"/>
        <w:rPr>
          <w:rFonts w:eastAsia="Calibri"/>
          <w:color w:val="000000"/>
          <w:sz w:val="28"/>
          <w:szCs w:val="28"/>
          <w:lang w:val="uk-UA" w:eastAsia="en-US"/>
        </w:rPr>
      </w:pPr>
      <w:r w:rsidRPr="002F5D69">
        <w:rPr>
          <w:rFonts w:eastAsia="Calibri"/>
          <w:color w:val="000000"/>
          <w:sz w:val="28"/>
          <w:szCs w:val="28"/>
          <w:lang w:val="uk-UA" w:eastAsia="en-US"/>
        </w:rPr>
        <w:t>Добре налагоджена й організована взаємодія родини й школи дозволить батькам усвідомити важливість та необхідність цього напрямку виховання.</w:t>
      </w:r>
      <w:r w:rsidR="001469D9">
        <w:rPr>
          <w:rFonts w:eastAsia="Calibri"/>
          <w:color w:val="000000"/>
          <w:sz w:val="28"/>
          <w:szCs w:val="28"/>
          <w:lang w:val="uk-UA" w:eastAsia="en-US"/>
        </w:rPr>
        <w:t xml:space="preserve"> </w:t>
      </w:r>
      <w:r w:rsidRPr="002F5D69">
        <w:rPr>
          <w:rFonts w:eastAsia="Calibri"/>
          <w:color w:val="000000"/>
          <w:sz w:val="28"/>
          <w:szCs w:val="28"/>
          <w:lang w:val="uk-UA" w:eastAsia="en-US"/>
        </w:rPr>
        <w:t xml:space="preserve">Ви зі мною погодитись, що ми можемо вихованцям кожного дня розповідати про національну свідомість, читати довжелезні лекції, але не досягти поставленої мети. Ні для кого не секрет, що активні методи працюють краще, ніж слова. </w:t>
      </w:r>
    </w:p>
    <w:p w:rsidR="00F566F7" w:rsidRPr="00AC6990" w:rsidRDefault="002F5D69" w:rsidP="002F5D69">
      <w:pPr>
        <w:tabs>
          <w:tab w:val="left" w:pos="567"/>
        </w:tabs>
        <w:ind w:firstLine="567"/>
        <w:jc w:val="both"/>
        <w:rPr>
          <w:sz w:val="28"/>
          <w:szCs w:val="28"/>
          <w:lang w:val="uk-UA"/>
        </w:rPr>
      </w:pPr>
      <w:r w:rsidRPr="00AC6990">
        <w:rPr>
          <w:rFonts w:eastAsia="Calibri"/>
          <w:sz w:val="28"/>
          <w:szCs w:val="28"/>
          <w:lang w:val="uk-UA" w:eastAsia="en-US"/>
        </w:rPr>
        <w:t xml:space="preserve">Але виховання національної свідомості не повинне закінчуватися на виховних заходах, але і здійснюватися на </w:t>
      </w:r>
      <w:r w:rsidR="00AC6990">
        <w:rPr>
          <w:sz w:val="28"/>
          <w:szCs w:val="28"/>
          <w:lang w:val="uk-UA"/>
        </w:rPr>
        <w:t>кожному уроці кожним педагогом.</w:t>
      </w:r>
      <w:r w:rsidR="00F566F7" w:rsidRPr="00AC6990">
        <w:rPr>
          <w:sz w:val="28"/>
          <w:szCs w:val="28"/>
          <w:lang w:val="uk-UA"/>
        </w:rPr>
        <w:t xml:space="preserve"> </w:t>
      </w:r>
    </w:p>
    <w:p w:rsidR="001469D9" w:rsidRDefault="001469D9" w:rsidP="001469D9">
      <w:pPr>
        <w:ind w:left="360"/>
        <w:jc w:val="both"/>
        <w:rPr>
          <w:sz w:val="28"/>
          <w:szCs w:val="28"/>
          <w:lang w:val="uk-UA"/>
        </w:rPr>
      </w:pPr>
    </w:p>
    <w:p w:rsidR="001469D9" w:rsidRPr="001469D9" w:rsidRDefault="001469D9" w:rsidP="001469D9">
      <w:pPr>
        <w:jc w:val="both"/>
        <w:rPr>
          <w:sz w:val="28"/>
          <w:szCs w:val="28"/>
          <w:lang w:val="uk-UA"/>
        </w:rPr>
      </w:pPr>
      <w:r w:rsidRPr="001469D9">
        <w:rPr>
          <w:sz w:val="28"/>
          <w:szCs w:val="28"/>
          <w:lang w:val="uk-UA"/>
        </w:rPr>
        <w:t>УХВАЛИЛИ:</w:t>
      </w:r>
    </w:p>
    <w:p w:rsidR="001469D9" w:rsidRDefault="001469D9" w:rsidP="001469D9">
      <w:pPr>
        <w:ind w:left="360"/>
        <w:jc w:val="both"/>
        <w:rPr>
          <w:sz w:val="28"/>
          <w:szCs w:val="28"/>
          <w:lang w:val="uk-UA"/>
        </w:rPr>
      </w:pPr>
      <w:r w:rsidRPr="001469D9">
        <w:rPr>
          <w:sz w:val="28"/>
          <w:szCs w:val="28"/>
          <w:lang w:val="uk-UA"/>
        </w:rPr>
        <w:t>1.</w:t>
      </w:r>
      <w:r w:rsidRPr="001469D9">
        <w:rPr>
          <w:sz w:val="28"/>
          <w:szCs w:val="28"/>
          <w:lang w:val="uk-UA"/>
        </w:rPr>
        <w:tab/>
        <w:t>Інформацію взяти до роботи.</w:t>
      </w:r>
    </w:p>
    <w:p w:rsidR="001469D9" w:rsidRDefault="001469D9" w:rsidP="001469D9">
      <w:pPr>
        <w:ind w:left="360"/>
        <w:jc w:val="both"/>
        <w:rPr>
          <w:sz w:val="28"/>
          <w:szCs w:val="28"/>
          <w:lang w:val="uk-UA"/>
        </w:rPr>
      </w:pPr>
    </w:p>
    <w:p w:rsidR="001469D9" w:rsidRDefault="001469D9" w:rsidP="001469D9">
      <w:pPr>
        <w:ind w:left="360"/>
        <w:jc w:val="both"/>
        <w:rPr>
          <w:sz w:val="28"/>
          <w:szCs w:val="28"/>
          <w:lang w:val="uk-UA"/>
        </w:rPr>
      </w:pPr>
    </w:p>
    <w:p w:rsidR="001469D9" w:rsidRDefault="001469D9" w:rsidP="001469D9">
      <w:pPr>
        <w:ind w:left="360"/>
        <w:jc w:val="both"/>
        <w:rPr>
          <w:sz w:val="28"/>
          <w:szCs w:val="28"/>
          <w:lang w:val="uk-UA"/>
        </w:rPr>
      </w:pPr>
    </w:p>
    <w:p w:rsidR="001469D9" w:rsidRDefault="001469D9" w:rsidP="001469D9">
      <w:pPr>
        <w:ind w:left="360"/>
        <w:jc w:val="both"/>
        <w:rPr>
          <w:sz w:val="28"/>
          <w:szCs w:val="28"/>
          <w:lang w:val="uk-UA"/>
        </w:rPr>
      </w:pPr>
    </w:p>
    <w:p w:rsidR="001469D9" w:rsidRDefault="001469D9" w:rsidP="001469D9">
      <w:pPr>
        <w:ind w:left="360"/>
        <w:jc w:val="both"/>
        <w:rPr>
          <w:sz w:val="28"/>
          <w:szCs w:val="28"/>
          <w:lang w:val="uk-UA"/>
        </w:rPr>
      </w:pPr>
      <w:r>
        <w:rPr>
          <w:sz w:val="28"/>
          <w:szCs w:val="28"/>
          <w:lang w:val="uk-UA"/>
        </w:rPr>
        <w:t>Голова педради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Андрій ТОЛСТОЙ</w:t>
      </w:r>
    </w:p>
    <w:p w:rsidR="001469D9" w:rsidRDefault="001469D9" w:rsidP="001469D9">
      <w:pPr>
        <w:ind w:left="360"/>
        <w:jc w:val="both"/>
        <w:rPr>
          <w:sz w:val="28"/>
          <w:szCs w:val="28"/>
          <w:lang w:val="uk-UA"/>
        </w:rPr>
      </w:pPr>
    </w:p>
    <w:p w:rsidR="001469D9" w:rsidRPr="00151150" w:rsidRDefault="001469D9" w:rsidP="001469D9">
      <w:pPr>
        <w:ind w:left="360"/>
        <w:jc w:val="both"/>
        <w:rPr>
          <w:sz w:val="28"/>
          <w:szCs w:val="28"/>
        </w:rPr>
      </w:pPr>
      <w:r>
        <w:rPr>
          <w:sz w:val="28"/>
          <w:szCs w:val="28"/>
          <w:lang w:val="uk-UA"/>
        </w:rPr>
        <w:t>Секретар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Світлана ГУНБІНА</w:t>
      </w:r>
    </w:p>
    <w:p w:rsidR="00C95DB9" w:rsidRPr="001469D9" w:rsidRDefault="00C95DB9" w:rsidP="002F5D69">
      <w:pPr>
        <w:tabs>
          <w:tab w:val="left" w:pos="567"/>
        </w:tabs>
      </w:pPr>
    </w:p>
    <w:sectPr w:rsidR="00C95DB9" w:rsidRPr="001469D9" w:rsidSect="00C372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F25"/>
    <w:multiLevelType w:val="hybridMultilevel"/>
    <w:tmpl w:val="987E818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AA757B"/>
    <w:multiLevelType w:val="multilevel"/>
    <w:tmpl w:val="7982E730"/>
    <w:lvl w:ilvl="0">
      <w:start w:val="1"/>
      <w:numFmt w:val="decimal"/>
      <w:lvlText w:val="%1."/>
      <w:lvlJc w:val="left"/>
      <w:pPr>
        <w:ind w:left="72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A865436"/>
    <w:multiLevelType w:val="hybridMultilevel"/>
    <w:tmpl w:val="D384F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E3747BF"/>
    <w:multiLevelType w:val="hybridMultilevel"/>
    <w:tmpl w:val="5E2AD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27A28"/>
    <w:multiLevelType w:val="multilevel"/>
    <w:tmpl w:val="3602714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2F91AB9"/>
    <w:multiLevelType w:val="hybridMultilevel"/>
    <w:tmpl w:val="8064E100"/>
    <w:lvl w:ilvl="0" w:tplc="66CADB66">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DC"/>
    <w:rsid w:val="000E116E"/>
    <w:rsid w:val="001469D9"/>
    <w:rsid w:val="002F5D69"/>
    <w:rsid w:val="0032504E"/>
    <w:rsid w:val="00347489"/>
    <w:rsid w:val="005639A8"/>
    <w:rsid w:val="007F2FE1"/>
    <w:rsid w:val="0093629B"/>
    <w:rsid w:val="00AC6990"/>
    <w:rsid w:val="00B84EB0"/>
    <w:rsid w:val="00C37205"/>
    <w:rsid w:val="00C731DC"/>
    <w:rsid w:val="00C95DB9"/>
    <w:rsid w:val="00ED1379"/>
    <w:rsid w:val="00F5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1379"/>
    <w:pPr>
      <w:spacing w:before="100" w:beforeAutospacing="1" w:after="100" w:afterAutospacing="1"/>
    </w:pPr>
  </w:style>
  <w:style w:type="paragraph" w:styleId="a4">
    <w:name w:val="List Paragraph"/>
    <w:basedOn w:val="a"/>
    <w:uiPriority w:val="34"/>
    <w:qFormat/>
    <w:rsid w:val="000E116E"/>
    <w:pPr>
      <w:ind w:left="720"/>
      <w:contextualSpacing/>
    </w:pPr>
  </w:style>
  <w:style w:type="paragraph" w:customStyle="1" w:styleId="Default">
    <w:name w:val="Default"/>
    <w:rsid w:val="002F5D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1379"/>
    <w:pPr>
      <w:spacing w:before="100" w:beforeAutospacing="1" w:after="100" w:afterAutospacing="1"/>
    </w:pPr>
  </w:style>
  <w:style w:type="paragraph" w:styleId="a4">
    <w:name w:val="List Paragraph"/>
    <w:basedOn w:val="a"/>
    <w:uiPriority w:val="34"/>
    <w:qFormat/>
    <w:rsid w:val="000E116E"/>
    <w:pPr>
      <w:ind w:left="720"/>
      <w:contextualSpacing/>
    </w:pPr>
  </w:style>
  <w:style w:type="paragraph" w:customStyle="1" w:styleId="Default">
    <w:name w:val="Default"/>
    <w:rsid w:val="002F5D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2021-11-15T10:06:00Z</cp:lastPrinted>
  <dcterms:created xsi:type="dcterms:W3CDTF">2021-11-16T08:14:00Z</dcterms:created>
  <dcterms:modified xsi:type="dcterms:W3CDTF">2021-11-16T08:14:00Z</dcterms:modified>
</cp:coreProperties>
</file>