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29" w:rsidRDefault="005A0F29" w:rsidP="005A0F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5A0F29" w:rsidRDefault="005A0F29" w:rsidP="005A0F29">
      <w:pPr>
        <w:jc w:val="center"/>
        <w:rPr>
          <w:sz w:val="28"/>
          <w:szCs w:val="28"/>
          <w:lang w:val="uk-UA"/>
        </w:rPr>
      </w:pPr>
    </w:p>
    <w:p w:rsidR="005A0F29" w:rsidRDefault="005A0F29" w:rsidP="005A0F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5A0F29" w:rsidRDefault="005A0F29" w:rsidP="005A0F29">
      <w:pPr>
        <w:jc w:val="center"/>
        <w:rPr>
          <w:sz w:val="28"/>
          <w:szCs w:val="28"/>
          <w:lang w:val="uk-UA"/>
        </w:rPr>
      </w:pPr>
    </w:p>
    <w:p w:rsidR="005A0F29" w:rsidRDefault="005A0F29" w:rsidP="005A0F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5A0F29" w:rsidRPr="005A0F29" w:rsidRDefault="005A0F29" w:rsidP="005A0F2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A0F2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540B6A">
        <w:rPr>
          <w:sz w:val="28"/>
          <w:szCs w:val="28"/>
        </w:rPr>
        <w:t>08</w:t>
      </w:r>
      <w:r>
        <w:rPr>
          <w:sz w:val="28"/>
          <w:szCs w:val="28"/>
          <w:lang w:val="uk-UA"/>
        </w:rPr>
        <w:t>.2017 №</w:t>
      </w:r>
      <w:r w:rsidRPr="005A0F29">
        <w:rPr>
          <w:sz w:val="28"/>
          <w:szCs w:val="28"/>
        </w:rPr>
        <w:t>7</w:t>
      </w:r>
    </w:p>
    <w:p w:rsidR="005A0F29" w:rsidRDefault="005A0F29" w:rsidP="005A0F29">
      <w:pPr>
        <w:rPr>
          <w:sz w:val="28"/>
          <w:szCs w:val="28"/>
          <w:lang w:val="uk-UA"/>
        </w:rPr>
      </w:pPr>
    </w:p>
    <w:p w:rsidR="005A0F29" w:rsidRDefault="005A0F29" w:rsidP="005A0F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І.М. Вишня</w:t>
      </w:r>
    </w:p>
    <w:p w:rsidR="005A0F29" w:rsidRDefault="005A0F29" w:rsidP="005A0F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С.Ю. Гунбіна</w:t>
      </w:r>
    </w:p>
    <w:p w:rsidR="005A0F29" w:rsidRDefault="005A0F29" w:rsidP="005A0F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____осіб(список додається) </w:t>
      </w:r>
    </w:p>
    <w:p w:rsidR="005A0F29" w:rsidRPr="00593D5F" w:rsidRDefault="005A0F29" w:rsidP="005A0F29">
      <w:pPr>
        <w:jc w:val="center"/>
        <w:rPr>
          <w:sz w:val="28"/>
          <w:szCs w:val="28"/>
          <w:lang w:val="uk-UA"/>
        </w:rPr>
      </w:pPr>
    </w:p>
    <w:p w:rsidR="005A0F29" w:rsidRPr="005A0F29" w:rsidRDefault="005A0F29" w:rsidP="005A0F29">
      <w:pPr>
        <w:spacing w:line="360" w:lineRule="auto"/>
        <w:jc w:val="both"/>
        <w:rPr>
          <w:sz w:val="28"/>
          <w:szCs w:val="28"/>
        </w:rPr>
      </w:pPr>
      <w:r w:rsidRPr="002C409A">
        <w:rPr>
          <w:sz w:val="28"/>
          <w:szCs w:val="28"/>
          <w:lang w:val="uk-UA"/>
        </w:rPr>
        <w:t>ПОРЯДОК ДЕННИЙ:</w:t>
      </w:r>
    </w:p>
    <w:p w:rsidR="005A0F29" w:rsidRPr="00EB21BD" w:rsidRDefault="005A0F29" w:rsidP="005A0F2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Пріоритетні завдання навчального закладу щодо створення інноваційного простору Нової української школи</w:t>
      </w:r>
    </w:p>
    <w:p w:rsidR="005A0F29" w:rsidRPr="00A93BE5" w:rsidRDefault="005A0F29" w:rsidP="005A0F29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1. Про підсумки діяльності навчального з</w:t>
      </w:r>
      <w:r>
        <w:rPr>
          <w:sz w:val="28"/>
          <w:szCs w:val="28"/>
          <w:lang w:val="uk-UA"/>
        </w:rPr>
        <w:t>акладу у 2016/2017</w:t>
      </w:r>
      <w:r w:rsidRPr="00A93BE5">
        <w:rPr>
          <w:sz w:val="28"/>
          <w:szCs w:val="28"/>
          <w:lang w:val="uk-UA"/>
        </w:rPr>
        <w:t xml:space="preserve"> навчальному році та завдання</w:t>
      </w:r>
      <w:r>
        <w:rPr>
          <w:sz w:val="28"/>
          <w:szCs w:val="28"/>
          <w:lang w:val="uk-UA"/>
        </w:rPr>
        <w:t xml:space="preserve"> педагогічного колективу на 2017/2018</w:t>
      </w:r>
      <w:r w:rsidRPr="00A93BE5">
        <w:rPr>
          <w:sz w:val="28"/>
          <w:szCs w:val="28"/>
          <w:lang w:val="uk-UA"/>
        </w:rPr>
        <w:t xml:space="preserve"> навчальний рік (доповідач </w:t>
      </w:r>
    </w:p>
    <w:p w:rsidR="005A0F29" w:rsidRPr="00A93BE5" w:rsidRDefault="005A0F29" w:rsidP="005A0F29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Вишня І.М.).</w:t>
      </w:r>
    </w:p>
    <w:p w:rsidR="005A0F29" w:rsidRPr="00A93BE5" w:rsidRDefault="005A0F29" w:rsidP="005A0F29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2. Про вибори секретаря педагогічної ради (доповідач Вишня І.М.).</w:t>
      </w:r>
    </w:p>
    <w:p w:rsidR="005A0F29" w:rsidRPr="00A93BE5" w:rsidRDefault="005A0F29" w:rsidP="005A0F29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3. Про погодження плану ро</w:t>
      </w:r>
      <w:r>
        <w:rPr>
          <w:sz w:val="28"/>
          <w:szCs w:val="28"/>
          <w:lang w:val="uk-UA"/>
        </w:rPr>
        <w:t>боти навчального закладу на 2017/2018</w:t>
      </w:r>
      <w:r w:rsidRPr="00A93BE5">
        <w:rPr>
          <w:sz w:val="28"/>
          <w:szCs w:val="28"/>
          <w:lang w:val="uk-UA"/>
        </w:rPr>
        <w:t xml:space="preserve"> навчальний рік (доповідач </w:t>
      </w:r>
    </w:p>
    <w:p w:rsidR="005A0F29" w:rsidRPr="00A93BE5" w:rsidRDefault="005A0F29" w:rsidP="005A0F29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Вишня І.М.).</w:t>
      </w:r>
    </w:p>
    <w:p w:rsidR="005A0F29" w:rsidRPr="00A93BE5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4</w:t>
      </w:r>
      <w:r w:rsidRPr="00A93BE5">
        <w:rPr>
          <w:sz w:val="28"/>
          <w:szCs w:val="28"/>
        </w:rPr>
        <w:t>.</w:t>
      </w:r>
      <w:r w:rsidRPr="00A93BE5">
        <w:rPr>
          <w:sz w:val="28"/>
          <w:szCs w:val="28"/>
          <w:lang w:val="uk-UA"/>
        </w:rPr>
        <w:t xml:space="preserve"> </w:t>
      </w:r>
      <w:r w:rsidRPr="00A93BE5">
        <w:rPr>
          <w:sz w:val="28"/>
          <w:szCs w:val="28"/>
        </w:rPr>
        <w:t>Про</w:t>
      </w:r>
      <w:r w:rsidRPr="00A93BE5">
        <w:rPr>
          <w:sz w:val="28"/>
          <w:szCs w:val="28"/>
          <w:lang w:val="uk-UA"/>
        </w:rPr>
        <w:t xml:space="preserve"> нормативно-правове забезпечення ор</w:t>
      </w:r>
      <w:r>
        <w:rPr>
          <w:sz w:val="28"/>
          <w:szCs w:val="28"/>
          <w:lang w:val="uk-UA"/>
        </w:rPr>
        <w:t>ганізованого початку нового 2017/2018</w:t>
      </w:r>
      <w:r w:rsidRPr="00A93BE5">
        <w:rPr>
          <w:sz w:val="28"/>
          <w:szCs w:val="28"/>
          <w:lang w:val="uk-UA"/>
        </w:rPr>
        <w:t xml:space="preserve"> навчального року (доповідач Гунбіна С.Ю.).</w:t>
      </w:r>
    </w:p>
    <w:p w:rsidR="005A0F29" w:rsidRPr="00A93BE5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 xml:space="preserve">5. Про організаційну роботу щодо організації харчування учнів (доповідач </w:t>
      </w:r>
      <w:r>
        <w:rPr>
          <w:sz w:val="28"/>
          <w:szCs w:val="28"/>
          <w:lang w:val="uk-UA"/>
        </w:rPr>
        <w:t>Карікова Н.В.</w:t>
      </w:r>
      <w:r w:rsidRPr="00A93BE5">
        <w:rPr>
          <w:sz w:val="28"/>
          <w:szCs w:val="28"/>
          <w:lang w:val="uk-UA"/>
        </w:rPr>
        <w:t>).</w:t>
      </w:r>
    </w:p>
    <w:p w:rsidR="005A0F29" w:rsidRPr="00A93BE5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6. Про підсумки роботи  щодо запобігання всім в</w:t>
      </w:r>
      <w:r>
        <w:rPr>
          <w:sz w:val="28"/>
          <w:szCs w:val="28"/>
          <w:lang w:val="uk-UA"/>
        </w:rPr>
        <w:t>идам дитячого травматизму у 2016/2017</w:t>
      </w:r>
      <w:r w:rsidRPr="00A93BE5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альному році та завдання на 2017/2018</w:t>
      </w:r>
      <w:r w:rsidRPr="00A93BE5">
        <w:rPr>
          <w:sz w:val="28"/>
          <w:szCs w:val="28"/>
          <w:lang w:val="uk-UA"/>
        </w:rPr>
        <w:t xml:space="preserve"> навчальний рік (доповідач </w:t>
      </w:r>
    </w:p>
    <w:p w:rsidR="005A0F29" w:rsidRPr="00A93BE5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Гунбіна С.Ю.).</w:t>
      </w:r>
    </w:p>
    <w:p w:rsidR="005A0F29" w:rsidRPr="00A93BE5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 xml:space="preserve">7. Про підсумки роботи щодо профілактики злочинності, правопорушень серед учнівської молоді у </w:t>
      </w:r>
      <w:r>
        <w:rPr>
          <w:sz w:val="28"/>
          <w:szCs w:val="28"/>
          <w:lang w:val="uk-UA"/>
        </w:rPr>
        <w:t>2016/2017</w:t>
      </w:r>
      <w:r w:rsidRPr="00A93BE5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альному році та завдання на 2017/2018</w:t>
      </w:r>
      <w:r w:rsidRPr="00A93BE5">
        <w:rPr>
          <w:sz w:val="28"/>
          <w:szCs w:val="28"/>
          <w:lang w:val="uk-UA"/>
        </w:rPr>
        <w:t xml:space="preserve"> навчальний рік. Заходи з правової пропаганди серед учнів ліцею (доповідач </w:t>
      </w:r>
    </w:p>
    <w:p w:rsidR="005A0F29" w:rsidRPr="00A93BE5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lastRenderedPageBreak/>
        <w:t>Гунбіна С.Ю.).</w:t>
      </w:r>
    </w:p>
    <w:p w:rsidR="005A0F29" w:rsidRPr="00A93BE5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8. Про організаційну роботу щодо виконання чинного законодавства України із соціального захисту учнів (доповідач Гунбіна С.Ю.).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A93B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Pr="003B164B">
        <w:rPr>
          <w:sz w:val="28"/>
          <w:szCs w:val="28"/>
          <w:lang w:val="uk-UA"/>
        </w:rPr>
        <w:t xml:space="preserve"> Про ухвалення розпорядку дня (доповідач Вишня І.М.).</w:t>
      </w:r>
    </w:p>
    <w:p w:rsidR="005A0F29" w:rsidRPr="003B164B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оздоровлення учнів ліцею-інтернату влітку 2017 року (доповідач Карікова Н.В.).</w:t>
      </w:r>
    </w:p>
    <w:p w:rsidR="005A0F29" w:rsidRPr="002C409A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EB21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2C409A">
        <w:rPr>
          <w:sz w:val="28"/>
          <w:szCs w:val="28"/>
          <w:lang w:val="uk-UA"/>
        </w:rPr>
        <w:t>СЛУХАЛИ: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Вишню І.М., в. о. директора ліцею-інтернату, який проаналізував роботу ліцею-інтернату за 2016/2017 навчальний рік і наголосив на перспективах розвитку навчального закладу у 2017/2018 навчальному році. Вишня І. М. зазначив, що ліцей-інтернат забезпечує реалізацію державної політики в галузі освіти, в основу діяльності закладу покладено Конституцію України, закони України «Про освіту», «Про загальну середню освіту», «Про засади державної </w:t>
      </w:r>
      <w:proofErr w:type="spellStart"/>
      <w:r>
        <w:rPr>
          <w:sz w:val="28"/>
          <w:szCs w:val="28"/>
          <w:lang w:val="uk-UA"/>
        </w:rPr>
        <w:t>мовної</w:t>
      </w:r>
      <w:proofErr w:type="spellEnd"/>
      <w:r>
        <w:rPr>
          <w:sz w:val="28"/>
          <w:szCs w:val="28"/>
          <w:lang w:val="uk-UA"/>
        </w:rPr>
        <w:t xml:space="preserve"> політики», Положення про спеціалізований навчальний заклад спортивного профілю, Статут ХРЛІСП (нова редакція), Концепцію розвитку закладу та інші нормативно-правові документи в галузі освіти. Особливу увагу в.о. директора приділив основним питанням Концепції Нової української школи.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Pr="007F2FA4" w:rsidRDefault="005A0F29" w:rsidP="005A0F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F2FA4">
        <w:rPr>
          <w:sz w:val="28"/>
          <w:szCs w:val="28"/>
          <w:lang w:val="uk-UA"/>
        </w:rPr>
        <w:t>Вважати пріоритетними завдання роботи ліцею-інтернату: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 xml:space="preserve">- неухильне дотримання вимог нормативно-правових документів у галузі освіти;  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>- реалізація державних програм щодо розвитку освітньої галузі;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 xml:space="preserve">- задоволення освітніх потреб учнів шляхом оптимізації навчальної, спортивної, виховної позакласної роботи та режиму розвитку ліцею-інтернату;  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>- систематична робота щодо підвищення професійної компетентності  педагогів;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 xml:space="preserve">- </w:t>
      </w:r>
      <w:r w:rsidRPr="00EB21BD">
        <w:rPr>
          <w:sz w:val="28"/>
          <w:szCs w:val="28"/>
          <w:lang w:val="uk-UA"/>
        </w:rPr>
        <w:t>вивчення та впровадження в практику навчання й виховання учнів педагогічних інновацій;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lastRenderedPageBreak/>
        <w:t xml:space="preserve">- зміцнення </w:t>
      </w:r>
      <w:proofErr w:type="spellStart"/>
      <w:r w:rsidRPr="00EB21BD">
        <w:rPr>
          <w:bCs/>
          <w:sz w:val="28"/>
          <w:szCs w:val="28"/>
          <w:lang w:val="uk-UA"/>
        </w:rPr>
        <w:t>зв’язків</w:t>
      </w:r>
      <w:proofErr w:type="spellEnd"/>
      <w:r w:rsidRPr="00EB21BD">
        <w:rPr>
          <w:bCs/>
          <w:sz w:val="28"/>
          <w:szCs w:val="28"/>
          <w:lang w:val="uk-UA"/>
        </w:rPr>
        <w:t xml:space="preserve"> ліцею-інтернату з вищими навчальними закладами, науково-дослідними установами, підприємствами, громадськими організаціями;  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 xml:space="preserve">- забезпечення інноваційного розвитку системи роботи зі спортивно обдарованими дітьми, </w:t>
      </w:r>
      <w:r w:rsidRPr="00EB21BD">
        <w:rPr>
          <w:sz w:val="28"/>
          <w:szCs w:val="28"/>
          <w:lang w:val="uk-UA"/>
        </w:rPr>
        <w:t>удосконалення цілісної системи психолого-педагогічного супроводження обдарованих учнів, створення умов для її розвитку;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 xml:space="preserve">- створення умов щодо якісної підготовки учнів до зовнішнього незалежного оцінювання; 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>- посилення роботи щодо профілактики всіх видів дитячого травматизму;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 xml:space="preserve">- </w:t>
      </w:r>
      <w:r w:rsidRPr="00EB21BD">
        <w:rPr>
          <w:sz w:val="28"/>
          <w:szCs w:val="28"/>
          <w:lang w:val="uk-UA"/>
        </w:rPr>
        <w:t>формування здорового способу життя як складника виховання, збереження і зміцнення здоров'я учнів, забезпечення їх збалансованого харчування</w:t>
      </w:r>
      <w:r w:rsidRPr="00EB21BD">
        <w:rPr>
          <w:bCs/>
          <w:sz w:val="28"/>
          <w:szCs w:val="28"/>
          <w:lang w:val="uk-UA"/>
        </w:rPr>
        <w:t>;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>- сприяння діяльності самоврядної учнівської організації;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 xml:space="preserve">- забезпечення соціального захисту учнів та трудового колективу ліцею-інтернату; </w:t>
      </w:r>
    </w:p>
    <w:p w:rsidR="005A0F29" w:rsidRPr="00EB21BD" w:rsidRDefault="005A0F29" w:rsidP="005A0F29">
      <w:pPr>
        <w:spacing w:line="360" w:lineRule="auto"/>
        <w:jc w:val="both"/>
        <w:outlineLvl w:val="5"/>
        <w:rPr>
          <w:bCs/>
          <w:sz w:val="28"/>
          <w:szCs w:val="28"/>
          <w:lang w:val="uk-UA"/>
        </w:rPr>
      </w:pPr>
      <w:r w:rsidRPr="00EB21BD">
        <w:rPr>
          <w:bCs/>
          <w:sz w:val="28"/>
          <w:szCs w:val="28"/>
          <w:lang w:val="uk-UA"/>
        </w:rPr>
        <w:t>- поглиблення взаємодії сім'ї та ліцею-інтернату у вихованні й соціалізації дітей.</w:t>
      </w:r>
    </w:p>
    <w:p w:rsidR="005A0F29" w:rsidRPr="00B3360A" w:rsidRDefault="005A0F29" w:rsidP="005A0F29">
      <w:pPr>
        <w:spacing w:line="360" w:lineRule="auto"/>
        <w:ind w:firstLine="708"/>
        <w:jc w:val="both"/>
        <w:outlineLvl w:val="0"/>
        <w:rPr>
          <w:bCs/>
          <w:kern w:val="36"/>
          <w:sz w:val="28"/>
          <w:szCs w:val="28"/>
          <w:lang w:val="uk-UA"/>
        </w:rPr>
      </w:pPr>
      <w:r w:rsidRPr="00EB21BD">
        <w:rPr>
          <w:color w:val="000000"/>
          <w:kern w:val="36"/>
          <w:sz w:val="28"/>
          <w:szCs w:val="28"/>
          <w:lang w:val="uk-UA"/>
        </w:rPr>
        <w:t>На підставі окреслених пріоритетних напрямів діяльності визначено доцільним у 2017/2018 навчальному році продовжити роботу над єдиною педагогічною темою «</w:t>
      </w:r>
      <w:r w:rsidRPr="00EB21BD">
        <w:rPr>
          <w:sz w:val="28"/>
          <w:szCs w:val="28"/>
          <w:lang w:val="uk-UA"/>
        </w:rPr>
        <w:t>темою «Створення оптимальних умов для навчання, виховання та тренування учнів-вихованців спортивного ліцею-інтернату на національно-патріотичних засадах»</w:t>
      </w:r>
      <w:r w:rsidRPr="00EB21BD">
        <w:rPr>
          <w:color w:val="000000"/>
          <w:kern w:val="36"/>
          <w:sz w:val="28"/>
          <w:szCs w:val="28"/>
          <w:lang w:val="uk-UA"/>
        </w:rPr>
        <w:t>» та методичною темою «Забезпечення якісною освітою учнів-спортсменів в умовах особистісно-орієнтованого навчання та виховання»</w:t>
      </w:r>
      <w:r w:rsidRPr="00EB21BD">
        <w:rPr>
          <w:bCs/>
          <w:kern w:val="36"/>
          <w:sz w:val="28"/>
          <w:szCs w:val="28"/>
          <w:lang w:val="uk-UA"/>
        </w:rPr>
        <w:t>.</w:t>
      </w:r>
    </w:p>
    <w:p w:rsidR="005A0F29" w:rsidRPr="00A53EF6" w:rsidRDefault="005A0F29" w:rsidP="005A0F29">
      <w:pPr>
        <w:rPr>
          <w:b/>
          <w:lang w:val="uk-UA"/>
        </w:rPr>
      </w:pPr>
    </w:p>
    <w:p w:rsidR="005A0F29" w:rsidRDefault="005A0F29" w:rsidP="005A0F29">
      <w:pPr>
        <w:pStyle w:val="a3"/>
        <w:spacing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5A0F29" w:rsidRPr="00B3360A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Вишню І.М., в.о. директора, який запропонував обрати секретарем педагогічної ради методиста Гунбіну С.Ю.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Обрати секретарем педагогічної ради методиста Гунбіну С.Ю.</w:t>
      </w:r>
    </w:p>
    <w:p w:rsidR="005A0F29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Pr="001A67BF" w:rsidRDefault="005A0F29" w:rsidP="005A0F29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Вишню І.М., в. о. директора ліцею-інтернату, який ознайомив з планом роботи навчального закладу на 2017/2018 навчальний рік, наголосив  на необхідності продовження роботи щодо реалізації Концепції розвитку ліцею-інтернату, плану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контролю, зазначив основні напрями організаційно-методичної, виховної, спортивної роботи.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Погодити план роботи ліцею-інтернату на 2017/2018 навчальний рік.</w:t>
      </w:r>
    </w:p>
    <w:p w:rsidR="005A0F29" w:rsidRPr="00EF3FF3" w:rsidRDefault="005A0F29" w:rsidP="005A0F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31.08.2017</w:t>
      </w:r>
    </w:p>
    <w:p w:rsidR="005A0F29" w:rsidRPr="00C04C32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Pr="003916DC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Гунбіну С.Ю., методиста, яка ознайомила з нормативно-правовими документами щодо організованого початку 2017/2018 навчального року зокрема: листами Міністерства освіти і науки України від  07.06.2017 № 1/9-315</w:t>
      </w:r>
    </w:p>
    <w:p w:rsidR="005A0F29" w:rsidRPr="0082043B" w:rsidRDefault="005A0F29" w:rsidP="005A0F29">
      <w:pPr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структуру 2017/2018</w:t>
      </w:r>
      <w:r w:rsidRPr="003916DC">
        <w:rPr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закладів»</w:t>
      </w:r>
      <w:r>
        <w:rPr>
          <w:sz w:val="28"/>
          <w:szCs w:val="28"/>
          <w:lang w:val="uk-UA"/>
        </w:rPr>
        <w:t xml:space="preserve">; </w:t>
      </w:r>
      <w:r w:rsidRPr="003916DC">
        <w:rPr>
          <w:sz w:val="28"/>
          <w:szCs w:val="28"/>
          <w:lang w:val="uk-UA"/>
        </w:rPr>
        <w:t xml:space="preserve"> </w:t>
      </w:r>
      <w:r w:rsidRPr="0082043B">
        <w:rPr>
          <w:bCs/>
          <w:sz w:val="28"/>
          <w:szCs w:val="28"/>
          <w:lang w:val="uk-UA"/>
        </w:rPr>
        <w:t>від 9.08.2017 № 1/9-436 «Щодо методичних рекомендацій про викладання навчальних предметів у загальноосвітніх навчальних закладах у 2017/2018 навчальному році»</w:t>
      </w:r>
      <w:r w:rsidRPr="00B3360A">
        <w:rPr>
          <w:rFonts w:eastAsia="+mn-ea" w:cs="+mn-cs"/>
          <w:b/>
          <w:bCs/>
          <w:color w:val="000000"/>
          <w:kern w:val="24"/>
          <w:sz w:val="28"/>
          <w:szCs w:val="28"/>
          <w:lang w:val="uk-UA"/>
        </w:rPr>
        <w:t>,</w:t>
      </w:r>
      <w:r w:rsidRPr="0082043B">
        <w:rPr>
          <w:rFonts w:eastAsia="+mn-ea" w:cs="+mn-cs"/>
          <w:b/>
          <w:bCs/>
          <w:color w:val="000000"/>
          <w:kern w:val="24"/>
          <w:sz w:val="40"/>
          <w:szCs w:val="40"/>
          <w:lang w:val="uk-UA"/>
        </w:rPr>
        <w:t xml:space="preserve"> </w:t>
      </w:r>
      <w:r w:rsidRPr="0082043B">
        <w:rPr>
          <w:bCs/>
          <w:sz w:val="28"/>
          <w:szCs w:val="28"/>
          <w:lang w:val="uk-UA"/>
        </w:rPr>
        <w:t>від 30.09.2016 №1/9-514 «Про особливості викладання математики (рівень стандарту) в 10–11-х класах загальноосвітніх навчальних закладів»</w:t>
      </w:r>
      <w:r>
        <w:rPr>
          <w:b/>
          <w:bCs/>
          <w:sz w:val="28"/>
          <w:szCs w:val="28"/>
          <w:lang w:val="uk-UA"/>
        </w:rPr>
        <w:t xml:space="preserve">, </w:t>
      </w:r>
      <w:r w:rsidRPr="0082043B">
        <w:rPr>
          <w:sz w:val="28"/>
          <w:szCs w:val="28"/>
          <w:lang w:val="uk-UA"/>
        </w:rPr>
        <w:t>від 17.08.2017 №1/11-8269 “</w:t>
      </w:r>
      <w:r w:rsidRPr="0082043B">
        <w:rPr>
          <w:color w:val="000000"/>
          <w:sz w:val="28"/>
          <w:szCs w:val="28"/>
          <w:lang w:val="uk-UA"/>
        </w:rPr>
        <w:t>Про переліки навчальної літератури, рекомендованої Міністерством освіти і науки України для використання у загальноосвітніх навчальних закладах</w:t>
      </w:r>
      <w:r w:rsidRPr="0082043B">
        <w:rPr>
          <w:sz w:val="28"/>
          <w:szCs w:val="28"/>
          <w:lang w:val="uk-UA"/>
        </w:rPr>
        <w:t xml:space="preserve">”, від 21.07.2017 №1/9-413 «Про деякі питання  щодо організації виховної роботи у навчальних закладах у 2017/2018 навчальному році», </w:t>
      </w:r>
      <w:r>
        <w:rPr>
          <w:bCs/>
          <w:sz w:val="28"/>
          <w:szCs w:val="28"/>
          <w:lang w:val="uk-UA"/>
        </w:rPr>
        <w:t>л</w:t>
      </w:r>
      <w:r w:rsidRPr="0082043B">
        <w:rPr>
          <w:bCs/>
          <w:sz w:val="28"/>
          <w:szCs w:val="28"/>
          <w:lang w:val="uk-UA"/>
        </w:rPr>
        <w:t>ист</w:t>
      </w:r>
      <w:r>
        <w:rPr>
          <w:bCs/>
          <w:sz w:val="28"/>
          <w:szCs w:val="28"/>
          <w:lang w:val="uk-UA"/>
        </w:rPr>
        <w:t>ом</w:t>
      </w:r>
      <w:r w:rsidRPr="0082043B">
        <w:rPr>
          <w:bCs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від 23.08.2017 №01-38/3382 «Про зміни до оцінювання навчальних  досягнень учнів і ведення записів у класних журналах 5–11-х класів загальноосвітніх навчальних закладів у 2017/2018 навчальному році».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Default="005A0F29" w:rsidP="005A0F29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4.1. Педагогічному колективу: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4.1.1. Забезпечити виконання </w:t>
      </w:r>
      <w:r>
        <w:rPr>
          <w:sz w:val="28"/>
          <w:szCs w:val="28"/>
          <w:lang w:val="uk-UA"/>
        </w:rPr>
        <w:t>заходів із організованого початку 2017/2018 навчального року.</w:t>
      </w:r>
    </w:p>
    <w:p w:rsidR="005A0F29" w:rsidRDefault="005A0F29" w:rsidP="005A0F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01.09.2017</w:t>
      </w:r>
    </w:p>
    <w:p w:rsidR="005A0F29" w:rsidRPr="002532C4" w:rsidRDefault="005A0F29" w:rsidP="005A0F29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 Взяти до відома інформацію та забезпечити виконання вищезазначених нормативно-правових документів.</w:t>
      </w:r>
    </w:p>
    <w:p w:rsidR="005A0F29" w:rsidRDefault="005A0F29" w:rsidP="005A0F29">
      <w:pPr>
        <w:pStyle w:val="a3"/>
        <w:spacing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5A0F29" w:rsidRDefault="005A0F29" w:rsidP="005A0F29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 Виокремити як один з найголовніших напрямів виховної роботи, національно-патріотичне виховання.</w:t>
      </w:r>
    </w:p>
    <w:p w:rsidR="005A0F29" w:rsidRDefault="005A0F29" w:rsidP="005A0F29">
      <w:pPr>
        <w:pStyle w:val="a3"/>
        <w:spacing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5A0F29" w:rsidRDefault="005A0F29" w:rsidP="005A0F29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Класним керівникам  провести Перший урок на тему: </w:t>
      </w:r>
      <w:r>
        <w:rPr>
          <w:bCs/>
          <w:sz w:val="28"/>
          <w:szCs w:val="28"/>
          <w:lang w:val="uk-UA"/>
        </w:rPr>
        <w:t>«Поважаю європейські цінності – будую сучасну Україну».</w:t>
      </w:r>
    </w:p>
    <w:p w:rsidR="005A0F29" w:rsidRDefault="005A0F29" w:rsidP="005A0F29">
      <w:pPr>
        <w:pStyle w:val="a3"/>
        <w:spacing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01.09.2017</w:t>
      </w:r>
    </w:p>
    <w:p w:rsidR="005A0F29" w:rsidRPr="00C04C32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Pr="0077192D" w:rsidRDefault="005A0F29" w:rsidP="005A0F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Карікову Н.В., методиста</w:t>
      </w:r>
      <w:r w:rsidRPr="007719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ознайомила</w:t>
      </w:r>
      <w:r w:rsidRPr="0077192D">
        <w:rPr>
          <w:sz w:val="28"/>
          <w:szCs w:val="28"/>
          <w:lang w:val="uk-UA"/>
        </w:rPr>
        <w:t xml:space="preserve"> </w:t>
      </w:r>
      <w:r w:rsidRPr="0077192D">
        <w:rPr>
          <w:color w:val="1A1A1A"/>
          <w:sz w:val="28"/>
          <w:szCs w:val="28"/>
          <w:lang w:val="uk-UA"/>
        </w:rPr>
        <w:t>присутніх з інформацією щодо організації  харчування учнів.</w:t>
      </w:r>
      <w:r w:rsidRPr="0077192D">
        <w:rPr>
          <w:sz w:val="28"/>
          <w:szCs w:val="28"/>
          <w:lang w:val="uk-UA"/>
        </w:rPr>
        <w:t xml:space="preserve"> </w:t>
      </w:r>
      <w:r w:rsidRPr="002B21E7">
        <w:rPr>
          <w:sz w:val="28"/>
          <w:szCs w:val="28"/>
          <w:lang w:val="uk-UA"/>
        </w:rPr>
        <w:t xml:space="preserve">Безкоштовно, за рахунок державного бюджету, харчуються всі 100% учнів </w:t>
      </w:r>
      <w:r>
        <w:rPr>
          <w:sz w:val="28"/>
          <w:szCs w:val="28"/>
          <w:lang w:val="uk-UA"/>
        </w:rPr>
        <w:t>ліцею-інтернату</w:t>
      </w:r>
      <w:r w:rsidRPr="002B21E7">
        <w:rPr>
          <w:sz w:val="28"/>
          <w:szCs w:val="28"/>
          <w:lang w:val="uk-UA"/>
        </w:rPr>
        <w:t>. Харчування учнів проводиться 4 рази на день за графіком та денним режимом, які відповідають Державним санітарним норм</w:t>
      </w:r>
      <w:proofErr w:type="spellStart"/>
      <w:r w:rsidRPr="0077192D">
        <w:rPr>
          <w:sz w:val="28"/>
          <w:szCs w:val="28"/>
        </w:rPr>
        <w:t>ам</w:t>
      </w:r>
      <w:proofErr w:type="spellEnd"/>
      <w:r w:rsidRPr="0077192D">
        <w:rPr>
          <w:sz w:val="28"/>
          <w:szCs w:val="28"/>
        </w:rPr>
        <w:t xml:space="preserve"> і правилам. </w:t>
      </w:r>
      <w:proofErr w:type="spellStart"/>
      <w:r w:rsidRPr="0077192D">
        <w:rPr>
          <w:sz w:val="28"/>
          <w:szCs w:val="28"/>
        </w:rPr>
        <w:t>Харчування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здійснюється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відповідно</w:t>
      </w:r>
      <w:proofErr w:type="spellEnd"/>
      <w:r w:rsidRPr="0077192D">
        <w:rPr>
          <w:sz w:val="28"/>
          <w:szCs w:val="28"/>
        </w:rPr>
        <w:t xml:space="preserve"> до перспективного </w:t>
      </w:r>
      <w:proofErr w:type="spellStart"/>
      <w:r w:rsidRPr="0077192D">
        <w:rPr>
          <w:sz w:val="28"/>
          <w:szCs w:val="28"/>
        </w:rPr>
        <w:t>двотижневого</w:t>
      </w:r>
      <w:proofErr w:type="spellEnd"/>
      <w:r w:rsidRPr="0077192D">
        <w:rPr>
          <w:sz w:val="28"/>
          <w:szCs w:val="28"/>
        </w:rPr>
        <w:t xml:space="preserve"> меню, </w:t>
      </w:r>
      <w:proofErr w:type="spellStart"/>
      <w:r w:rsidRPr="0077192D">
        <w:rPr>
          <w:sz w:val="28"/>
          <w:szCs w:val="28"/>
        </w:rPr>
        <w:t>погодженого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головним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державним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санітарним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лікарем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згідно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щоденних</w:t>
      </w:r>
      <w:proofErr w:type="spellEnd"/>
      <w:r w:rsidRPr="0077192D">
        <w:rPr>
          <w:sz w:val="28"/>
          <w:szCs w:val="28"/>
        </w:rPr>
        <w:t xml:space="preserve"> меню-</w:t>
      </w:r>
      <w:proofErr w:type="spellStart"/>
      <w:r w:rsidRPr="0077192D">
        <w:rPr>
          <w:sz w:val="28"/>
          <w:szCs w:val="28"/>
        </w:rPr>
        <w:t>вимог</w:t>
      </w:r>
      <w:proofErr w:type="spellEnd"/>
      <w:r w:rsidRPr="0077192D">
        <w:rPr>
          <w:sz w:val="28"/>
          <w:szCs w:val="28"/>
        </w:rPr>
        <w:t xml:space="preserve">, </w:t>
      </w:r>
      <w:proofErr w:type="spellStart"/>
      <w:r w:rsidRPr="0077192D">
        <w:rPr>
          <w:sz w:val="28"/>
          <w:szCs w:val="28"/>
        </w:rPr>
        <w:t>затверджених</w:t>
      </w:r>
      <w:proofErr w:type="spellEnd"/>
      <w:r w:rsidRPr="0077192D">
        <w:rPr>
          <w:sz w:val="28"/>
          <w:szCs w:val="28"/>
        </w:rPr>
        <w:t xml:space="preserve"> директором </w:t>
      </w:r>
      <w:r>
        <w:rPr>
          <w:sz w:val="28"/>
          <w:szCs w:val="28"/>
          <w:lang w:val="uk-UA"/>
        </w:rPr>
        <w:t>ліце</w:t>
      </w:r>
      <w:proofErr w:type="gramStart"/>
      <w:r>
        <w:rPr>
          <w:sz w:val="28"/>
          <w:szCs w:val="28"/>
          <w:lang w:val="uk-UA"/>
        </w:rPr>
        <w:t>ю-</w:t>
      </w:r>
      <w:proofErr w:type="gramEnd"/>
      <w:r>
        <w:rPr>
          <w:sz w:val="28"/>
          <w:szCs w:val="28"/>
          <w:lang w:val="uk-UA"/>
        </w:rPr>
        <w:t>інтернату</w:t>
      </w:r>
      <w:r w:rsidRPr="0077192D">
        <w:rPr>
          <w:sz w:val="28"/>
          <w:szCs w:val="28"/>
        </w:rPr>
        <w:t xml:space="preserve">. </w:t>
      </w:r>
      <w:proofErr w:type="spellStart"/>
      <w:r w:rsidRPr="0077192D">
        <w:rPr>
          <w:sz w:val="28"/>
          <w:szCs w:val="28"/>
        </w:rPr>
        <w:t>Обов'язково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дотримуються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норми</w:t>
      </w:r>
      <w:proofErr w:type="spellEnd"/>
      <w:r w:rsidRPr="0077192D">
        <w:rPr>
          <w:sz w:val="28"/>
          <w:szCs w:val="28"/>
        </w:rPr>
        <w:t xml:space="preserve">, </w:t>
      </w:r>
      <w:proofErr w:type="spellStart"/>
      <w:r w:rsidRPr="0077192D">
        <w:rPr>
          <w:sz w:val="28"/>
          <w:szCs w:val="28"/>
        </w:rPr>
        <w:t>затверджені</w:t>
      </w:r>
      <w:proofErr w:type="spellEnd"/>
      <w:r w:rsidRPr="0077192D">
        <w:rPr>
          <w:sz w:val="28"/>
          <w:szCs w:val="28"/>
        </w:rPr>
        <w:t xml:space="preserve"> </w:t>
      </w:r>
      <w:proofErr w:type="spellStart"/>
      <w:r w:rsidRPr="0077192D">
        <w:rPr>
          <w:sz w:val="28"/>
          <w:szCs w:val="28"/>
        </w:rPr>
        <w:t>постановою</w:t>
      </w:r>
      <w:proofErr w:type="spellEnd"/>
      <w:r w:rsidRPr="0077192D">
        <w:rPr>
          <w:sz w:val="28"/>
          <w:szCs w:val="28"/>
        </w:rPr>
        <w:t xml:space="preserve"> КМУ «Про </w:t>
      </w:r>
      <w:proofErr w:type="spellStart"/>
      <w:r w:rsidRPr="0077192D">
        <w:rPr>
          <w:sz w:val="28"/>
          <w:szCs w:val="28"/>
        </w:rPr>
        <w:t>затвердження</w:t>
      </w:r>
      <w:proofErr w:type="spellEnd"/>
      <w:r w:rsidRPr="0077192D">
        <w:rPr>
          <w:sz w:val="28"/>
          <w:szCs w:val="28"/>
        </w:rPr>
        <w:t xml:space="preserve"> норм </w:t>
      </w:r>
      <w:proofErr w:type="spellStart"/>
      <w:r w:rsidRPr="0077192D">
        <w:rPr>
          <w:sz w:val="28"/>
          <w:szCs w:val="28"/>
        </w:rPr>
        <w:t>харчування</w:t>
      </w:r>
      <w:proofErr w:type="spellEnd"/>
      <w:r w:rsidRPr="0077192D">
        <w:rPr>
          <w:sz w:val="28"/>
          <w:szCs w:val="28"/>
        </w:rPr>
        <w:t xml:space="preserve"> в </w:t>
      </w:r>
      <w:proofErr w:type="spellStart"/>
      <w:r w:rsidRPr="0077192D">
        <w:rPr>
          <w:sz w:val="28"/>
          <w:szCs w:val="28"/>
        </w:rPr>
        <w:t>навчальних</w:t>
      </w:r>
      <w:proofErr w:type="spellEnd"/>
      <w:r w:rsidRPr="0077192D">
        <w:rPr>
          <w:sz w:val="28"/>
          <w:szCs w:val="28"/>
        </w:rPr>
        <w:t xml:space="preserve"> та </w:t>
      </w:r>
      <w:proofErr w:type="spellStart"/>
      <w:r w:rsidRPr="0077192D">
        <w:rPr>
          <w:sz w:val="28"/>
          <w:szCs w:val="28"/>
        </w:rPr>
        <w:t>оздоровчих</w:t>
      </w:r>
      <w:proofErr w:type="spellEnd"/>
      <w:r w:rsidRPr="0077192D">
        <w:rPr>
          <w:sz w:val="28"/>
          <w:szCs w:val="28"/>
        </w:rPr>
        <w:t xml:space="preserve"> закладах» </w:t>
      </w:r>
      <w:proofErr w:type="spellStart"/>
      <w:r w:rsidRPr="0077192D">
        <w:rPr>
          <w:sz w:val="28"/>
          <w:szCs w:val="28"/>
        </w:rPr>
        <w:t>від</w:t>
      </w:r>
      <w:proofErr w:type="spellEnd"/>
      <w:r w:rsidRPr="0077192D">
        <w:rPr>
          <w:sz w:val="28"/>
          <w:szCs w:val="28"/>
        </w:rPr>
        <w:t xml:space="preserve"> 22.11.2004р. №1591.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Pr="0077192D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Педагогічним працівникам інформацію взяти до відома.</w:t>
      </w:r>
    </w:p>
    <w:p w:rsidR="005A0F29" w:rsidRPr="00C04C32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Pr="00B67D54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Гунбіну С.Ю., методиста, з інформацією п</w:t>
      </w:r>
      <w:r w:rsidRPr="00C04C32">
        <w:rPr>
          <w:color w:val="1A1A1A"/>
          <w:sz w:val="28"/>
          <w:szCs w:val="28"/>
          <w:lang w:val="uk-UA"/>
        </w:rPr>
        <w:t xml:space="preserve">ро </w:t>
      </w:r>
      <w:r w:rsidRPr="00B67D54">
        <w:rPr>
          <w:sz w:val="28"/>
          <w:szCs w:val="28"/>
          <w:lang w:val="uk-UA"/>
        </w:rPr>
        <w:t>підсумки роботи педагогічного колективу щодо запобігання всім в</w:t>
      </w:r>
      <w:r>
        <w:rPr>
          <w:sz w:val="28"/>
          <w:szCs w:val="28"/>
          <w:lang w:val="uk-UA"/>
        </w:rPr>
        <w:t>идам дитячого травматизму у 2016/2017</w:t>
      </w:r>
      <w:r w:rsidRPr="00B67D54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альному році та завдання на 2017/2018</w:t>
      </w:r>
      <w:r w:rsidRPr="00B67D54">
        <w:rPr>
          <w:sz w:val="28"/>
          <w:szCs w:val="28"/>
          <w:lang w:val="uk-UA"/>
        </w:rPr>
        <w:t xml:space="preserve"> навчальний рік.</w:t>
      </w:r>
    </w:p>
    <w:p w:rsidR="005A0F29" w:rsidRPr="00B67D54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 w:rsidRPr="00B67D54">
        <w:rPr>
          <w:sz w:val="28"/>
          <w:szCs w:val="28"/>
          <w:lang w:val="uk-UA"/>
        </w:rPr>
        <w:lastRenderedPageBreak/>
        <w:t>УХВАЛИЛИ:</w:t>
      </w:r>
    </w:p>
    <w:p w:rsidR="005A0F29" w:rsidRPr="009651CF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67D54">
        <w:rPr>
          <w:sz w:val="28"/>
          <w:szCs w:val="28"/>
          <w:lang w:val="uk-UA"/>
        </w:rPr>
        <w:t xml:space="preserve">.1. Педагогічним працівникам забезпечити виконання в практичній роботі </w:t>
      </w:r>
      <w:r w:rsidRPr="009651CF">
        <w:rPr>
          <w:sz w:val="28"/>
          <w:szCs w:val="28"/>
          <w:lang w:val="uk-UA"/>
        </w:rPr>
        <w:t>заходів з безпеки життєдіяльності, запобігання дитячому травматизму.</w:t>
      </w:r>
    </w:p>
    <w:p w:rsidR="005A0F29" w:rsidRDefault="005A0F29" w:rsidP="005A0F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5A0F29" w:rsidRPr="00C04C32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Гунбіну С.Ю., методиста, яка наголосила на необхідності продовження індивідуальної роботи з учнями, які схильні до пропусків навчальних занять і правопорушень, ознайомила з нормативними документами щодо попередження правопорушень та злочинності серед неповнолітніх. Гунбіна С.Ю. зазначила, що індивідуальної роботи та індивідуального контролю особливо потребують ряд учнів  9-11 класів. За минулий навчальний рік ці учні мали пропуски занять, які не були підтверджені відповідними документами, методист, класні керівники проводять з ними постійну роботу. Батьки не приділяють належної уваги вихованню дітей, контроль з боку батьків послаблений.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Класним керівникам продовжити проведення індивідуальної профілактичної роботи, здійснення контролю за відвідуванням навчальних занять учнями. Проводити щомісячний розгорнутий аналіз пропусків уроків.</w:t>
      </w:r>
    </w:p>
    <w:p w:rsidR="005A0F29" w:rsidRDefault="005A0F29" w:rsidP="005A0F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5A0F29" w:rsidRPr="00C04C32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Гунбіну С.Ю., методиста, яка ознайомила зі станом дотримання законодавства з охорони прав дитинства, соціального захисту дітей у навчальному закладі, із оновленими списками учнів, які належать до соціально незахищених категорій, із розділом плану роботи закладу, в якому сплановані заходи щодо забезпечення виконання законодавства з соціального захисту учнів, зазначила необхідність продовження роботи щодо здійснення щоденного контролю за відвідуванням навчальних занять учнями, роботи із соціального захисту учнів.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Pr="0077192D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8.1. Педагогічному колективу забезпечити виконання законодавства з соціального захисту учнів.</w:t>
      </w:r>
    </w:p>
    <w:p w:rsidR="005A0F29" w:rsidRPr="00C04C32" w:rsidRDefault="005A0F29" w:rsidP="005A0F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2017/2018 навчального року</w:t>
      </w:r>
    </w:p>
    <w:p w:rsidR="005A0F29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Pr="00C04C32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Вишню І.М., в. о. директора ліцею-інтернату</w:t>
      </w:r>
      <w:r w:rsidRPr="0077192D">
        <w:rPr>
          <w:sz w:val="28"/>
          <w:szCs w:val="28"/>
          <w:lang w:val="uk-UA"/>
        </w:rPr>
        <w:t>, який</w:t>
      </w:r>
      <w:r>
        <w:rPr>
          <w:sz w:val="28"/>
          <w:szCs w:val="28"/>
          <w:lang w:val="uk-UA"/>
        </w:rPr>
        <w:t xml:space="preserve"> ознайомив з режимом роботи навчального закладу.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Default="005A0F29" w:rsidP="005A0F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Ухвалити режим роботи ХРЛІСП.</w:t>
      </w:r>
    </w:p>
    <w:p w:rsidR="005A0F29" w:rsidRDefault="005A0F29" w:rsidP="005A0F2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01.09.2017</w:t>
      </w:r>
    </w:p>
    <w:p w:rsidR="005A0F29" w:rsidRPr="00C04C32" w:rsidRDefault="005A0F29" w:rsidP="005A0F29">
      <w:pPr>
        <w:rPr>
          <w:sz w:val="28"/>
          <w:szCs w:val="28"/>
          <w:lang w:val="uk-UA"/>
        </w:rPr>
      </w:pPr>
    </w:p>
    <w:p w:rsidR="005A0F29" w:rsidRDefault="005A0F29" w:rsidP="005A0F2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5A0F29" w:rsidRDefault="005A0F29" w:rsidP="005A0F2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Карікову Н.В., методиста, яка повідомила присутнім, що н</w:t>
      </w:r>
      <w:r w:rsidRPr="00BD6140">
        <w:rPr>
          <w:sz w:val="28"/>
          <w:szCs w:val="28"/>
          <w:lang w:val="uk-UA"/>
        </w:rPr>
        <w:t>а виконання Закону України «Про оздоровлення та відпочинок дітей»,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15.04.2016 № 128 «Про організацію оздоровлення та відпочинку дітей Харківської області в 2016-2020 роках», було вжито ряд організаційних заходів щодо створення належних умов для повноцінного оздоровлення та відпочинку вихованців ліцею-інтернату.</w:t>
      </w:r>
      <w:r>
        <w:rPr>
          <w:sz w:val="28"/>
          <w:szCs w:val="28"/>
          <w:lang w:val="uk-UA"/>
        </w:rPr>
        <w:t xml:space="preserve"> </w:t>
      </w:r>
      <w:r w:rsidRPr="00BD6140">
        <w:rPr>
          <w:sz w:val="28"/>
          <w:szCs w:val="28"/>
          <w:lang w:val="uk-UA"/>
        </w:rPr>
        <w:t xml:space="preserve">Різними формами відпочинку та оздоровлення влітку 2017 року </w:t>
      </w:r>
      <w:r>
        <w:rPr>
          <w:sz w:val="28"/>
          <w:szCs w:val="28"/>
          <w:lang w:val="uk-UA"/>
        </w:rPr>
        <w:t xml:space="preserve">було охоплено 37 учнів ліцею, в </w:t>
      </w:r>
      <w:proofErr w:type="spellStart"/>
      <w:r w:rsidRPr="00BD6140">
        <w:rPr>
          <w:sz w:val="28"/>
          <w:szCs w:val="28"/>
          <w:lang w:val="uk-UA"/>
        </w:rPr>
        <w:t>т.ч</w:t>
      </w:r>
      <w:proofErr w:type="spellEnd"/>
      <w:r w:rsidRPr="00BD6140">
        <w:rPr>
          <w:sz w:val="28"/>
          <w:szCs w:val="28"/>
          <w:lang w:val="uk-UA"/>
        </w:rPr>
        <w:t>.: ДОТ -23дитини, море -14 дітей.</w:t>
      </w:r>
      <w:r>
        <w:rPr>
          <w:sz w:val="28"/>
          <w:szCs w:val="28"/>
          <w:lang w:val="uk-UA"/>
        </w:rPr>
        <w:t xml:space="preserve"> </w:t>
      </w:r>
      <w:r w:rsidRPr="00BD6140">
        <w:rPr>
          <w:sz w:val="28"/>
          <w:szCs w:val="28"/>
          <w:lang w:val="uk-UA"/>
        </w:rPr>
        <w:t>Діти сироти та діти, позбавлені батьківського піклування були оздоровлені: ГришинаА.А.-14 днів ДОТ на базі ХДУФК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BD6140">
        <w:rPr>
          <w:sz w:val="28"/>
          <w:szCs w:val="28"/>
          <w:lang w:val="uk-UA"/>
        </w:rPr>
        <w:t>м.Скадовськ</w:t>
      </w:r>
      <w:proofErr w:type="spellEnd"/>
      <w:r w:rsidRPr="00BD6140">
        <w:rPr>
          <w:sz w:val="28"/>
          <w:szCs w:val="28"/>
          <w:lang w:val="uk-UA"/>
        </w:rPr>
        <w:t xml:space="preserve"> (за бюджетні кошти).Випадків травмування дітей під час оздоровчої кампанії не було виявлено.</w:t>
      </w:r>
    </w:p>
    <w:p w:rsidR="005A0F29" w:rsidRDefault="005A0F29" w:rsidP="005A0F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A0F29" w:rsidRDefault="005A0F29" w:rsidP="005A0F29">
      <w:pPr>
        <w:numPr>
          <w:ilvl w:val="1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методиста взяти до відома.</w:t>
      </w:r>
    </w:p>
    <w:p w:rsidR="005A0F29" w:rsidRPr="00BD6140" w:rsidRDefault="005A0F29" w:rsidP="005A0F29">
      <w:pPr>
        <w:spacing w:line="360" w:lineRule="auto"/>
        <w:ind w:left="72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31.08.2017</w:t>
      </w:r>
    </w:p>
    <w:p w:rsidR="005A0F29" w:rsidRDefault="005A0F29" w:rsidP="005A0F2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Вишня</w:t>
      </w:r>
    </w:p>
    <w:p w:rsidR="00F40979" w:rsidRPr="005A0F29" w:rsidRDefault="005A0F29" w:rsidP="005A0F29">
      <w:pPr>
        <w:spacing w:line="360" w:lineRule="auto"/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С.Ю. Гунбіна</w:t>
      </w:r>
    </w:p>
    <w:sectPr w:rsidR="00F40979" w:rsidRPr="005A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97A"/>
    <w:multiLevelType w:val="multilevel"/>
    <w:tmpl w:val="FBA45C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29"/>
    <w:rsid w:val="005A0F29"/>
    <w:rsid w:val="00F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F29"/>
    <w:pPr>
      <w:spacing w:after="120"/>
    </w:pPr>
  </w:style>
  <w:style w:type="character" w:customStyle="1" w:styleId="a4">
    <w:name w:val="Основной текст Знак"/>
    <w:basedOn w:val="a0"/>
    <w:link w:val="a3"/>
    <w:rsid w:val="005A0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F29"/>
    <w:pPr>
      <w:spacing w:after="120"/>
    </w:pPr>
  </w:style>
  <w:style w:type="character" w:customStyle="1" w:styleId="a4">
    <w:name w:val="Основной текст Знак"/>
    <w:basedOn w:val="a0"/>
    <w:link w:val="a3"/>
    <w:rsid w:val="005A0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2018-03-23T09:15:00Z</dcterms:created>
  <dcterms:modified xsi:type="dcterms:W3CDTF">2018-03-23T09:17:00Z</dcterms:modified>
</cp:coreProperties>
</file>